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5119D" w14:textId="01F80D36" w:rsidR="00066D12"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p>
    <w:p w14:paraId="7012BD96" w14:textId="3B720F94" w:rsidR="00DB2176" w:rsidRPr="0055091A" w:rsidRDefault="00DB2176" w:rsidP="0055091A">
      <w:pPr>
        <w:pStyle w:val="Listaszerbekezds"/>
        <w:numPr>
          <w:ilvl w:val="0"/>
          <w:numId w:val="45"/>
        </w:numPr>
        <w:suppressAutoHyphens/>
        <w:jc w:val="center"/>
        <w:rPr>
          <w:b/>
          <w:bCs/>
          <w:lang w:eastAsia="ar-SA"/>
        </w:rPr>
      </w:pPr>
      <w:r>
        <w:rPr>
          <w:b/>
          <w:bCs/>
          <w:lang w:eastAsia="ar-SA"/>
        </w:rPr>
        <w:t>módosítással egységes szerkezetben</w:t>
      </w:r>
    </w:p>
    <w:p w14:paraId="5D8160E1" w14:textId="51773AEC" w:rsidR="00DE04F4" w:rsidRPr="00AD144C" w:rsidRDefault="005C1BB1" w:rsidP="00DE04F4">
      <w:pPr>
        <w:suppressAutoHyphens/>
        <w:jc w:val="center"/>
        <w:rPr>
          <w:bCs/>
          <w:i/>
          <w:lang w:eastAsia="ar-SA"/>
        </w:rPr>
      </w:pPr>
      <w:r w:rsidRPr="005C1BB1">
        <w:rPr>
          <w:bCs/>
          <w:i/>
          <w:iCs/>
          <w:lang w:eastAsia="ar-SA"/>
        </w:rPr>
        <w:t>„Budapest VII. kerület</w:t>
      </w:r>
      <w:r w:rsidR="002E28D3">
        <w:rPr>
          <w:bCs/>
          <w:i/>
          <w:iCs/>
          <w:lang w:eastAsia="ar-SA"/>
        </w:rPr>
        <w:t>,</w:t>
      </w:r>
      <w:r w:rsidRPr="005C1BB1">
        <w:rPr>
          <w:bCs/>
          <w:i/>
          <w:iCs/>
          <w:lang w:eastAsia="ar-SA"/>
        </w:rPr>
        <w:t xml:space="preserve"> Csányi utca </w:t>
      </w:r>
      <w:r w:rsidR="00133A1D">
        <w:rPr>
          <w:bCs/>
          <w:i/>
          <w:iCs/>
          <w:lang w:eastAsia="ar-SA"/>
        </w:rPr>
        <w:t>4</w:t>
      </w:r>
      <w:r w:rsidRPr="005C1BB1">
        <w:rPr>
          <w:bCs/>
          <w:i/>
          <w:iCs/>
          <w:lang w:eastAsia="ar-SA"/>
        </w:rPr>
        <w:t>. szám alatti 100% önkormányzati tulajdonú ingatlanon zöldudvar kialakítása”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66D96CE0" w:rsidR="00DE04F4" w:rsidRPr="00AD144C" w:rsidRDefault="00EC4FE4" w:rsidP="00DE04F4">
      <w:pPr>
        <w:suppressAutoHyphens/>
        <w:jc w:val="center"/>
        <w:rPr>
          <w:bCs/>
          <w:i/>
          <w:lang w:eastAsia="ar-SA"/>
        </w:rPr>
      </w:pPr>
      <w:r w:rsidRPr="00EC4FE4">
        <w:rPr>
          <w:i/>
        </w:rPr>
        <w:t>Budapest Főváros VII. kerület Erzsébetváros Önkormányzata Képviselő-testületének Pénzügyi és Kerületfejlesztési Bizottsága</w:t>
      </w:r>
      <w:r w:rsidR="00B95136" w:rsidRPr="00AD144C">
        <w:rPr>
          <w:bCs/>
          <w:i/>
          <w:lang w:eastAsia="ar-SA"/>
        </w:rPr>
        <w:t xml:space="preserve"> </w:t>
      </w:r>
      <w:r w:rsidR="001D3B6C">
        <w:rPr>
          <w:bCs/>
          <w:i/>
          <w:lang w:eastAsia="ar-SA"/>
        </w:rPr>
        <w:t>673</w:t>
      </w:r>
      <w:r w:rsidR="001D3B6C" w:rsidRPr="00AD144C">
        <w:rPr>
          <w:bCs/>
          <w:i/>
          <w:lang w:eastAsia="ar-SA"/>
        </w:rPr>
        <w:t>/</w:t>
      </w:r>
      <w:r w:rsidR="00133A1D" w:rsidRPr="00AD144C">
        <w:rPr>
          <w:bCs/>
          <w:i/>
          <w:lang w:eastAsia="ar-SA"/>
        </w:rPr>
        <w:t>202</w:t>
      </w:r>
      <w:r w:rsidR="00133A1D">
        <w:rPr>
          <w:bCs/>
          <w:i/>
          <w:lang w:eastAsia="ar-SA"/>
        </w:rPr>
        <w:t>4</w:t>
      </w:r>
      <w:r w:rsidR="00B95136" w:rsidRPr="00AD144C">
        <w:rPr>
          <w:bCs/>
          <w:i/>
          <w:lang w:eastAsia="ar-SA"/>
        </w:rPr>
        <w:t>. (</w:t>
      </w:r>
      <w:r w:rsidR="005C1BB1">
        <w:rPr>
          <w:bCs/>
          <w:i/>
          <w:lang w:eastAsia="ar-SA"/>
        </w:rPr>
        <w:t>IX</w:t>
      </w:r>
      <w:r w:rsidR="00B95136" w:rsidRPr="00AD144C">
        <w:rPr>
          <w:bCs/>
          <w:i/>
          <w:lang w:eastAsia="ar-SA"/>
        </w:rPr>
        <w:t>.</w:t>
      </w:r>
      <w:r w:rsidR="00133A1D">
        <w:rPr>
          <w:bCs/>
          <w:i/>
          <w:lang w:eastAsia="ar-SA"/>
        </w:rPr>
        <w:t>03</w:t>
      </w:r>
      <w:r w:rsidR="00B95136" w:rsidRPr="00AD144C">
        <w:rPr>
          <w:bCs/>
          <w:i/>
          <w:lang w:eastAsia="ar-SA"/>
        </w:rPr>
        <w:t>.)</w:t>
      </w:r>
      <w:r w:rsidR="00FF7DF8">
        <w:rPr>
          <w:bCs/>
          <w:i/>
          <w:lang w:eastAsia="ar-SA"/>
        </w:rPr>
        <w:t xml:space="preserve"> </w:t>
      </w:r>
      <w:r w:rsidR="0055091A">
        <w:rPr>
          <w:bCs/>
          <w:i/>
          <w:lang w:eastAsia="ar-SA"/>
        </w:rPr>
        <w:t>és</w:t>
      </w:r>
      <w:proofErr w:type="gramStart"/>
      <w:r w:rsidR="0055091A">
        <w:rPr>
          <w:bCs/>
          <w:i/>
          <w:lang w:eastAsia="ar-SA"/>
        </w:rPr>
        <w:t xml:space="preserve"> ….</w:t>
      </w:r>
      <w:proofErr w:type="gramEnd"/>
      <w:r w:rsidR="0055091A">
        <w:rPr>
          <w:bCs/>
          <w:i/>
          <w:lang w:eastAsia="ar-SA"/>
        </w:rPr>
        <w:t xml:space="preserve">/2025 (VI. 02.) </w:t>
      </w:r>
      <w:r w:rsidR="00DE04F4" w:rsidRPr="00AD144C">
        <w:rPr>
          <w:bCs/>
          <w:i/>
          <w:lang w:eastAsia="ar-SA"/>
        </w:rPr>
        <w:t>határozata</w:t>
      </w:r>
      <w:r w:rsidR="0055091A">
        <w:rPr>
          <w:bCs/>
          <w:i/>
          <w:lang w:eastAsia="ar-SA"/>
        </w:rPr>
        <w:t>i</w:t>
      </w:r>
      <w:r w:rsidR="00DE04F4" w:rsidRPr="00AD144C">
        <w:rPr>
          <w:bCs/>
          <w:i/>
          <w:lang w:eastAsia="ar-SA"/>
        </w:rPr>
        <w:t xml:space="preserve">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24DEE237" w14:textId="78C490D2" w:rsidR="00FE635C" w:rsidRPr="0029129F" w:rsidRDefault="00FF7DF8" w:rsidP="003A2B3A">
      <w:pPr>
        <w:pStyle w:val="Listaszerbekezds"/>
        <w:numPr>
          <w:ilvl w:val="0"/>
          <w:numId w:val="43"/>
        </w:numPr>
        <w:suppressAutoHyphens/>
        <w:autoSpaceDN w:val="0"/>
        <w:jc w:val="both"/>
        <w:textAlignment w:val="baseline"/>
      </w:pPr>
      <w:r>
        <w:rPr>
          <w:rFonts w:eastAsia="Calibri"/>
        </w:rPr>
        <w:t xml:space="preserve">A </w:t>
      </w:r>
      <w:r w:rsidR="00E666FA" w:rsidRPr="00EE3FDC">
        <w:rPr>
          <w:rFonts w:eastAsia="Calibri"/>
        </w:rPr>
        <w:t xml:space="preserve">Felek egyezően rögzítik, hogy </w:t>
      </w:r>
      <w:r w:rsidR="00EF0CFA" w:rsidRPr="00EE3FDC">
        <w:rPr>
          <w:rFonts w:eastAsia="Calibri"/>
        </w:rPr>
        <w:t>Megbízott</w:t>
      </w:r>
      <w:r w:rsidR="00E666FA" w:rsidRPr="00EE3FDC">
        <w:rPr>
          <w:rFonts w:eastAsia="Calibri"/>
        </w:rPr>
        <w:t xml:space="preserve"> Budapest Főváros VII. kerület Erzsébetváros Önkormányzata által alapított gazdasági társaság, közöttük az önkormányzati feladatok ellátása tárgyában </w:t>
      </w:r>
      <w:r w:rsidR="005C1BB1">
        <w:rPr>
          <w:rFonts w:eastAsia="Calibri"/>
        </w:rPr>
        <w:t>Közszolgálta</w:t>
      </w:r>
      <w:r w:rsidR="005C1BB1" w:rsidRPr="00EE3FDC">
        <w:rPr>
          <w:rFonts w:eastAsia="Calibri"/>
        </w:rPr>
        <w:t xml:space="preserve">tási </w:t>
      </w:r>
      <w:r w:rsidR="00E666FA" w:rsidRPr="00EE3FDC">
        <w:rPr>
          <w:rFonts w:eastAsia="Calibri"/>
        </w:rPr>
        <w:t>szerződés van érvényben.</w:t>
      </w:r>
    </w:p>
    <w:p w14:paraId="515BA64A" w14:textId="1EC20E84" w:rsidR="007E0837" w:rsidRPr="00AD144C" w:rsidRDefault="007E0837" w:rsidP="00C445D7">
      <w:pPr>
        <w:suppressAutoHyphens/>
        <w:autoSpaceDN w:val="0"/>
        <w:jc w:val="both"/>
        <w:textAlignment w:val="baseline"/>
      </w:pPr>
    </w:p>
    <w:p w14:paraId="15B39A20" w14:textId="77777777"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11D7B70D"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D96E36">
        <w:rPr>
          <w:bCs/>
          <w:i/>
          <w:iCs/>
        </w:rPr>
        <w:t>Budapest VII. kerület</w:t>
      </w:r>
      <w:r w:rsidR="002E28D3">
        <w:rPr>
          <w:bCs/>
          <w:i/>
          <w:iCs/>
        </w:rPr>
        <w:t>,</w:t>
      </w:r>
      <w:r w:rsidR="007756A4" w:rsidRPr="00D96E36">
        <w:rPr>
          <w:bCs/>
          <w:i/>
          <w:iCs/>
        </w:rPr>
        <w:t xml:space="preserve"> </w:t>
      </w:r>
      <w:r w:rsidR="00C5205E" w:rsidRPr="00D96E36">
        <w:rPr>
          <w:bCs/>
          <w:i/>
          <w:iCs/>
        </w:rPr>
        <w:t xml:space="preserve">Csányi </w:t>
      </w:r>
      <w:r w:rsidR="007756A4" w:rsidRPr="00D96E36">
        <w:rPr>
          <w:bCs/>
          <w:i/>
          <w:iCs/>
        </w:rPr>
        <w:t xml:space="preserve">utca </w:t>
      </w:r>
      <w:r w:rsidR="001901CF">
        <w:rPr>
          <w:bCs/>
          <w:i/>
          <w:iCs/>
        </w:rPr>
        <w:t>4</w:t>
      </w:r>
      <w:r w:rsidR="007756A4" w:rsidRPr="00D96E36">
        <w:rPr>
          <w:bCs/>
          <w:i/>
          <w:iCs/>
        </w:rPr>
        <w:t xml:space="preserve">. szám alatti 100% önkormányzati tulajdonú </w:t>
      </w:r>
      <w:r w:rsidR="00507F46">
        <w:rPr>
          <w:bCs/>
          <w:i/>
          <w:iCs/>
        </w:rPr>
        <w:t>ingatlano</w:t>
      </w:r>
      <w:r w:rsidR="00507F46" w:rsidRPr="00D96E36">
        <w:rPr>
          <w:bCs/>
          <w:i/>
          <w:iCs/>
        </w:rPr>
        <w:t xml:space="preserve">n </w:t>
      </w:r>
      <w:r w:rsidR="000913B0" w:rsidRPr="00AD144C">
        <w:t xml:space="preserve">(a továbbiakban: ingatlan) </w:t>
      </w:r>
      <w:r w:rsidR="00507F46">
        <w:rPr>
          <w:iCs/>
        </w:rPr>
        <w:t>zöldudvar kialakítására vonatkozó kertépítési</w:t>
      </w:r>
      <w:r w:rsidR="00856C1E" w:rsidRPr="00D96E36">
        <w:rPr>
          <w:iCs/>
        </w:rPr>
        <w:t xml:space="preserve"> </w:t>
      </w:r>
      <w:r w:rsidR="005A00FC" w:rsidRPr="00C75670">
        <w:t xml:space="preserve">munkák </w:t>
      </w:r>
      <w:r w:rsidR="005F5DA5" w:rsidRPr="00C75670">
        <w:t>előkészítésével</w:t>
      </w:r>
      <w:r w:rsidR="003A0A26" w:rsidRPr="00C75670">
        <w:t xml:space="preserve">, valamint a jelen szerződés elválaszthatatlan mellékletét képező 1. </w:t>
      </w:r>
      <w:r w:rsidR="000C3782" w:rsidRPr="00C75670">
        <w:t xml:space="preserve">és </w:t>
      </w:r>
      <w:r w:rsidR="00D80670" w:rsidRPr="00C75670">
        <w:t xml:space="preserve">2. </w:t>
      </w:r>
      <w:r w:rsidR="003A0A26" w:rsidRPr="00C75670">
        <w:t>számú melléklet</w:t>
      </w:r>
      <w:r w:rsidR="00D80670" w:rsidRPr="00C75670">
        <w:t>ek</w:t>
      </w:r>
      <w:r w:rsidR="003A0A26" w:rsidRPr="00C75670">
        <w:t xml:space="preserve">ben </w:t>
      </w:r>
      <w:r w:rsidR="00C75670" w:rsidRPr="00C75670">
        <w:t xml:space="preserve">(műszaki </w:t>
      </w:r>
      <w:r w:rsidR="00F36ACF">
        <w:t xml:space="preserve">leírás, kertépítési </w:t>
      </w:r>
      <w:r w:rsidR="00DF6608">
        <w:t>ter</w:t>
      </w:r>
      <w:r w:rsidR="00F36ACF">
        <w:t>v</w:t>
      </w:r>
      <w:r w:rsidR="00DF6608">
        <w:t>dokumentáció</w:t>
      </w:r>
      <w:r w:rsidR="00C75670" w:rsidRPr="00C75670">
        <w:t xml:space="preserve">) </w:t>
      </w:r>
      <w:r w:rsidR="003A0A26" w:rsidRPr="00C75670">
        <w:t>részletezett</w:t>
      </w:r>
      <w:r w:rsidR="003A0A26" w:rsidRPr="00AD144C">
        <w:t xml:space="preserve">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t>a Megbízó érdekében a képviseletében működjön közre a szükséges hatósági eljárás(ok)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lastRenderedPageBreak/>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64D004DA"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0F0CD7" w:rsidRPr="000F0CD7">
        <w:rPr>
          <w:b/>
          <w:bCs/>
          <w:i/>
        </w:rPr>
        <w:t>2025. évi költségvetéséről szóló 5/2025. (II. 19.)</w:t>
      </w:r>
      <w:r w:rsidR="000F0CD7" w:rsidRPr="000F0CD7">
        <w:rPr>
          <w:iCs/>
        </w:rPr>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403E6FB4" w:rsidR="006B21F8" w:rsidRPr="000821D8" w:rsidRDefault="00FF7DF8" w:rsidP="00927C7C">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CB6573" w:rsidRPr="00AD144C">
        <w:t xml:space="preserve"> kivitelezési munkák díja</w:t>
      </w:r>
      <w:r w:rsidR="00A022FD" w:rsidRPr="00AD144C">
        <w:t xml:space="preserve"> alapján </w:t>
      </w:r>
      <w:r w:rsidR="00A022FD" w:rsidRPr="000821D8">
        <w:t xml:space="preserve">számított </w:t>
      </w:r>
      <w:r w:rsidR="00CB6573" w:rsidRPr="000821D8">
        <w:t xml:space="preserve">3 </w:t>
      </w:r>
      <w:r w:rsidR="00A022FD" w:rsidRPr="000821D8">
        <w:t>% bonyolítói díjból áll</w:t>
      </w:r>
      <w:r w:rsidR="00445B62" w:rsidRPr="000821D8">
        <w:t xml:space="preserve"> </w:t>
      </w:r>
      <w:r w:rsidR="00445B62" w:rsidRPr="000821D8">
        <w:rPr>
          <w:b/>
          <w:bCs/>
          <w:i/>
          <w:iCs/>
        </w:rPr>
        <w:t xml:space="preserve">mindösszesen bruttó </w:t>
      </w:r>
      <w:proofErr w:type="gramStart"/>
      <w:r w:rsidR="00E9020B" w:rsidRPr="00E9020B">
        <w:rPr>
          <w:b/>
          <w:bCs/>
          <w:i/>
          <w:iCs/>
        </w:rPr>
        <w:t>25.680.064</w:t>
      </w:r>
      <w:r w:rsidR="00EE2708" w:rsidRPr="00316ACD">
        <w:rPr>
          <w:b/>
          <w:bCs/>
          <w:i/>
          <w:iCs/>
        </w:rPr>
        <w:t>,-</w:t>
      </w:r>
      <w:proofErr w:type="gramEnd"/>
      <w:r w:rsidR="00EE2708" w:rsidRPr="00316ACD">
        <w:rPr>
          <w:b/>
          <w:bCs/>
          <w:i/>
          <w:iCs/>
        </w:rPr>
        <w:t xml:space="preserve"> Ft</w:t>
      </w:r>
      <w:r w:rsidR="00445B62" w:rsidRPr="00316ACD">
        <w:rPr>
          <w:b/>
          <w:bCs/>
          <w:i/>
          <w:iCs/>
        </w:rPr>
        <w:t xml:space="preserve">, azaz </w:t>
      </w:r>
      <w:r w:rsidR="00C551D9" w:rsidRPr="00316ACD">
        <w:rPr>
          <w:b/>
          <w:bCs/>
          <w:i/>
          <w:iCs/>
        </w:rPr>
        <w:t>huszon</w:t>
      </w:r>
      <w:r w:rsidR="00E9020B">
        <w:rPr>
          <w:b/>
          <w:bCs/>
          <w:i/>
          <w:iCs/>
        </w:rPr>
        <w:t>öt</w:t>
      </w:r>
      <w:r w:rsidR="00C551D9" w:rsidRPr="00316ACD">
        <w:rPr>
          <w:b/>
          <w:bCs/>
          <w:i/>
          <w:iCs/>
        </w:rPr>
        <w:t>millió</w:t>
      </w:r>
      <w:r w:rsidR="00445B62" w:rsidRPr="00316ACD">
        <w:rPr>
          <w:b/>
          <w:bCs/>
          <w:i/>
          <w:iCs/>
        </w:rPr>
        <w:t>-</w:t>
      </w:r>
      <w:r w:rsidR="00E9020B">
        <w:rPr>
          <w:b/>
          <w:bCs/>
          <w:i/>
          <w:iCs/>
        </w:rPr>
        <w:t>hat</w:t>
      </w:r>
      <w:r w:rsidR="00E9020B" w:rsidRPr="00316ACD">
        <w:rPr>
          <w:b/>
          <w:bCs/>
          <w:i/>
          <w:iCs/>
        </w:rPr>
        <w:t>száznyolcvanezer</w:t>
      </w:r>
      <w:r w:rsidR="00E83DE0" w:rsidRPr="00316ACD">
        <w:rPr>
          <w:b/>
          <w:bCs/>
          <w:i/>
          <w:iCs/>
        </w:rPr>
        <w:t>-</w:t>
      </w:r>
      <w:r w:rsidR="003C1531" w:rsidRPr="00316ACD">
        <w:rPr>
          <w:b/>
          <w:bCs/>
          <w:i/>
          <w:iCs/>
        </w:rPr>
        <w:t>ha</w:t>
      </w:r>
      <w:r w:rsidR="00387648">
        <w:rPr>
          <w:b/>
          <w:bCs/>
          <w:i/>
          <w:iCs/>
        </w:rPr>
        <w:t>tvannégy</w:t>
      </w:r>
      <w:r w:rsidR="003C1531" w:rsidRPr="000821D8">
        <w:rPr>
          <w:b/>
          <w:bCs/>
          <w:i/>
          <w:iCs/>
        </w:rPr>
        <w:t xml:space="preserve"> </w:t>
      </w:r>
      <w:r w:rsidR="00445B62" w:rsidRPr="000821D8">
        <w:rPr>
          <w:b/>
          <w:bCs/>
          <w:i/>
          <w:iCs/>
        </w:rPr>
        <w:t>forint összegben</w:t>
      </w:r>
      <w:r w:rsidR="00445B62" w:rsidRPr="000821D8">
        <w:t xml:space="preserve"> az alábbiak szerint:</w:t>
      </w:r>
    </w:p>
    <w:p w14:paraId="0A01A3A6" w14:textId="77777777" w:rsidR="003E5478" w:rsidRPr="000821D8" w:rsidRDefault="003E5478" w:rsidP="00240859">
      <w:pPr>
        <w:tabs>
          <w:tab w:val="left" w:pos="0"/>
        </w:tabs>
        <w:jc w:val="both"/>
        <w:rPr>
          <w:b/>
        </w:rPr>
      </w:pPr>
    </w:p>
    <w:tbl>
      <w:tblPr>
        <w:tblW w:w="8646" w:type="dxa"/>
        <w:tblInd w:w="421" w:type="dxa"/>
        <w:tblCellMar>
          <w:left w:w="70" w:type="dxa"/>
          <w:right w:w="70" w:type="dxa"/>
        </w:tblCellMar>
        <w:tblLook w:val="04A0" w:firstRow="1" w:lastRow="0" w:firstColumn="1" w:lastColumn="0" w:noHBand="0" w:noVBand="1"/>
      </w:tblPr>
      <w:tblGrid>
        <w:gridCol w:w="6378"/>
        <w:gridCol w:w="2268"/>
      </w:tblGrid>
      <w:tr w:rsidR="0090104B" w14:paraId="71DA349D" w14:textId="77777777" w:rsidTr="0090104B">
        <w:trPr>
          <w:trHeight w:val="630"/>
        </w:trPr>
        <w:tc>
          <w:tcPr>
            <w:tcW w:w="6378" w:type="dxa"/>
            <w:tcBorders>
              <w:top w:val="single" w:sz="4" w:space="0" w:color="auto"/>
              <w:left w:val="single" w:sz="4" w:space="0" w:color="auto"/>
              <w:bottom w:val="single" w:sz="4" w:space="0" w:color="auto"/>
              <w:right w:val="single" w:sz="4" w:space="0" w:color="auto"/>
            </w:tcBorders>
            <w:shd w:val="clear" w:color="000000" w:fill="D9D9D9"/>
            <w:hideMark/>
          </w:tcPr>
          <w:p w14:paraId="75E2F7E7" w14:textId="77777777" w:rsidR="0090104B" w:rsidRDefault="0090104B">
            <w:pPr>
              <w:jc w:val="center"/>
              <w:rPr>
                <w:b/>
                <w:bCs/>
                <w:color w:val="000000"/>
              </w:rPr>
            </w:pPr>
            <w:r>
              <w:rPr>
                <w:b/>
                <w:bCs/>
                <w:color w:val="000000"/>
              </w:rPr>
              <w:t>Tevékenység megnevezése</w:t>
            </w:r>
          </w:p>
        </w:tc>
        <w:tc>
          <w:tcPr>
            <w:tcW w:w="2268" w:type="dxa"/>
            <w:tcBorders>
              <w:top w:val="single" w:sz="4" w:space="0" w:color="auto"/>
              <w:left w:val="nil"/>
              <w:bottom w:val="single" w:sz="4" w:space="0" w:color="auto"/>
              <w:right w:val="single" w:sz="4" w:space="0" w:color="auto"/>
            </w:tcBorders>
            <w:shd w:val="clear" w:color="000000" w:fill="D9D9D9"/>
            <w:hideMark/>
          </w:tcPr>
          <w:p w14:paraId="1F4D4198" w14:textId="77777777" w:rsidR="0090104B" w:rsidRDefault="0090104B">
            <w:pPr>
              <w:jc w:val="center"/>
              <w:rPr>
                <w:b/>
                <w:bCs/>
                <w:color w:val="000000"/>
              </w:rPr>
            </w:pPr>
            <w:r>
              <w:rPr>
                <w:b/>
                <w:bCs/>
                <w:color w:val="000000"/>
              </w:rPr>
              <w:t>Nettó (ÁFA-nélküli) díj összege</w:t>
            </w:r>
          </w:p>
        </w:tc>
      </w:tr>
      <w:tr w:rsidR="0090104B" w14:paraId="4AB9B058" w14:textId="77777777" w:rsidTr="0090104B">
        <w:trPr>
          <w:trHeight w:val="945"/>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5B21676A" w14:textId="77777777" w:rsidR="0090104B" w:rsidRDefault="0090104B">
            <w:pPr>
              <w:rPr>
                <w:color w:val="000000"/>
              </w:rPr>
            </w:pPr>
            <w:r>
              <w:rPr>
                <w:color w:val="000000"/>
              </w:rPr>
              <w:t>Előkészítési munkák költségei (statikai szakvélemények, komplett műszaki kiviteli tervdokumentáció elkészítése)</w:t>
            </w:r>
          </w:p>
        </w:tc>
        <w:tc>
          <w:tcPr>
            <w:tcW w:w="2268" w:type="dxa"/>
            <w:tcBorders>
              <w:top w:val="nil"/>
              <w:left w:val="nil"/>
              <w:bottom w:val="single" w:sz="4" w:space="0" w:color="auto"/>
              <w:right w:val="single" w:sz="4" w:space="0" w:color="auto"/>
            </w:tcBorders>
            <w:shd w:val="clear" w:color="auto" w:fill="auto"/>
            <w:noWrap/>
            <w:vAlign w:val="center"/>
            <w:hideMark/>
          </w:tcPr>
          <w:p w14:paraId="2B893B6E" w14:textId="77777777" w:rsidR="0090104B" w:rsidRDefault="0090104B">
            <w:pPr>
              <w:jc w:val="right"/>
              <w:rPr>
                <w:color w:val="000000"/>
              </w:rPr>
            </w:pPr>
            <w:r>
              <w:rPr>
                <w:color w:val="000000"/>
              </w:rPr>
              <w:t>2 500 000 Ft</w:t>
            </w:r>
          </w:p>
        </w:tc>
      </w:tr>
      <w:tr w:rsidR="0090104B" w:rsidRPr="0090104B" w14:paraId="3A23B440" w14:textId="77777777" w:rsidTr="0090104B">
        <w:trPr>
          <w:trHeight w:val="315"/>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50AF0173" w14:textId="77777777" w:rsidR="0090104B" w:rsidRPr="0090104B" w:rsidRDefault="0090104B">
            <w:pPr>
              <w:rPr>
                <w:b/>
                <w:bCs/>
                <w:i/>
                <w:iCs/>
                <w:color w:val="000000"/>
              </w:rPr>
            </w:pPr>
            <w:r w:rsidRPr="0090104B">
              <w:rPr>
                <w:b/>
                <w:bCs/>
                <w:i/>
                <w:iCs/>
                <w:color w:val="000000"/>
              </w:rPr>
              <w:t>Szakipari kivitelezés összesen:</w:t>
            </w:r>
          </w:p>
        </w:tc>
        <w:tc>
          <w:tcPr>
            <w:tcW w:w="2268" w:type="dxa"/>
            <w:tcBorders>
              <w:top w:val="nil"/>
              <w:left w:val="nil"/>
              <w:bottom w:val="single" w:sz="4" w:space="0" w:color="auto"/>
              <w:right w:val="single" w:sz="4" w:space="0" w:color="auto"/>
            </w:tcBorders>
            <w:shd w:val="clear" w:color="auto" w:fill="auto"/>
            <w:noWrap/>
            <w:vAlign w:val="center"/>
            <w:hideMark/>
          </w:tcPr>
          <w:p w14:paraId="64D77EAE" w14:textId="77777777" w:rsidR="0090104B" w:rsidRPr="0090104B" w:rsidRDefault="0090104B">
            <w:pPr>
              <w:jc w:val="right"/>
              <w:rPr>
                <w:b/>
                <w:bCs/>
                <w:i/>
                <w:iCs/>
                <w:color w:val="000000"/>
              </w:rPr>
            </w:pPr>
            <w:r w:rsidRPr="0090104B">
              <w:rPr>
                <w:b/>
                <w:bCs/>
                <w:i/>
                <w:iCs/>
                <w:color w:val="000000"/>
              </w:rPr>
              <w:t>15 214 100 Ft</w:t>
            </w:r>
          </w:p>
        </w:tc>
      </w:tr>
      <w:tr w:rsidR="0090104B" w:rsidRPr="0090104B" w14:paraId="413DE619" w14:textId="77777777" w:rsidTr="0090104B">
        <w:trPr>
          <w:trHeight w:val="300"/>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06C6C954" w14:textId="77777777" w:rsidR="0090104B" w:rsidRPr="0090104B" w:rsidRDefault="0090104B">
            <w:pPr>
              <w:rPr>
                <w:b/>
                <w:bCs/>
                <w:i/>
                <w:iCs/>
                <w:color w:val="000000"/>
                <w:sz w:val="20"/>
                <w:szCs w:val="20"/>
              </w:rPr>
            </w:pPr>
            <w:r w:rsidRPr="0090104B">
              <w:rPr>
                <w:b/>
                <w:bCs/>
                <w:i/>
                <w:iCs/>
                <w:color w:val="000000"/>
                <w:sz w:val="20"/>
                <w:szCs w:val="20"/>
              </w:rPr>
              <w:t>Kertépítészeti munkák</w:t>
            </w:r>
          </w:p>
        </w:tc>
        <w:tc>
          <w:tcPr>
            <w:tcW w:w="2268" w:type="dxa"/>
            <w:tcBorders>
              <w:top w:val="nil"/>
              <w:left w:val="nil"/>
              <w:bottom w:val="single" w:sz="4" w:space="0" w:color="auto"/>
              <w:right w:val="single" w:sz="4" w:space="0" w:color="auto"/>
            </w:tcBorders>
            <w:shd w:val="clear" w:color="auto" w:fill="auto"/>
            <w:noWrap/>
            <w:vAlign w:val="center"/>
            <w:hideMark/>
          </w:tcPr>
          <w:p w14:paraId="13265956" w14:textId="77777777" w:rsidR="0090104B" w:rsidRPr="0090104B" w:rsidRDefault="0090104B">
            <w:pPr>
              <w:jc w:val="right"/>
              <w:rPr>
                <w:b/>
                <w:bCs/>
                <w:i/>
                <w:iCs/>
                <w:color w:val="000000"/>
                <w:sz w:val="20"/>
                <w:szCs w:val="20"/>
              </w:rPr>
            </w:pPr>
            <w:r w:rsidRPr="0090104B">
              <w:rPr>
                <w:b/>
                <w:bCs/>
                <w:i/>
                <w:iCs/>
                <w:color w:val="000000"/>
                <w:sz w:val="20"/>
                <w:szCs w:val="20"/>
              </w:rPr>
              <w:t>13 831 000 Ft</w:t>
            </w:r>
          </w:p>
        </w:tc>
      </w:tr>
      <w:tr w:rsidR="0090104B" w:rsidRPr="0090104B" w14:paraId="6DD71722" w14:textId="77777777" w:rsidTr="0090104B">
        <w:trPr>
          <w:trHeight w:val="300"/>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7EB12D36" w14:textId="77777777" w:rsidR="0090104B" w:rsidRPr="0090104B" w:rsidRDefault="0090104B">
            <w:pPr>
              <w:rPr>
                <w:b/>
                <w:bCs/>
                <w:i/>
                <w:iCs/>
                <w:color w:val="000000"/>
                <w:sz w:val="20"/>
                <w:szCs w:val="20"/>
              </w:rPr>
            </w:pPr>
            <w:r w:rsidRPr="0090104B">
              <w:rPr>
                <w:b/>
                <w:bCs/>
                <w:i/>
                <w:iCs/>
                <w:color w:val="000000"/>
                <w:sz w:val="20"/>
                <w:szCs w:val="20"/>
              </w:rPr>
              <w:t>Tartalékkeret (10%)</w:t>
            </w:r>
          </w:p>
        </w:tc>
        <w:tc>
          <w:tcPr>
            <w:tcW w:w="2268" w:type="dxa"/>
            <w:tcBorders>
              <w:top w:val="nil"/>
              <w:left w:val="nil"/>
              <w:bottom w:val="single" w:sz="4" w:space="0" w:color="auto"/>
              <w:right w:val="single" w:sz="4" w:space="0" w:color="auto"/>
            </w:tcBorders>
            <w:shd w:val="clear" w:color="auto" w:fill="auto"/>
            <w:noWrap/>
            <w:vAlign w:val="center"/>
            <w:hideMark/>
          </w:tcPr>
          <w:p w14:paraId="6E20728A" w14:textId="77777777" w:rsidR="0090104B" w:rsidRPr="0090104B" w:rsidRDefault="0090104B">
            <w:pPr>
              <w:jc w:val="right"/>
              <w:rPr>
                <w:b/>
                <w:bCs/>
                <w:i/>
                <w:iCs/>
                <w:color w:val="000000"/>
                <w:sz w:val="20"/>
                <w:szCs w:val="20"/>
              </w:rPr>
            </w:pPr>
            <w:r w:rsidRPr="0090104B">
              <w:rPr>
                <w:b/>
                <w:bCs/>
                <w:i/>
                <w:iCs/>
                <w:color w:val="000000"/>
                <w:sz w:val="20"/>
                <w:szCs w:val="20"/>
              </w:rPr>
              <w:t>1 383 100 Ft</w:t>
            </w:r>
          </w:p>
        </w:tc>
      </w:tr>
      <w:tr w:rsidR="0090104B" w14:paraId="56CA2BDF" w14:textId="77777777" w:rsidTr="0090104B">
        <w:trPr>
          <w:trHeight w:val="315"/>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6F9F6F0E" w14:textId="77777777" w:rsidR="0090104B" w:rsidRDefault="0090104B">
            <w:pPr>
              <w:rPr>
                <w:color w:val="000000"/>
              </w:rPr>
            </w:pPr>
            <w:r>
              <w:rPr>
                <w:color w:val="000000"/>
              </w:rPr>
              <w:t>Műszaki ellenőrzés díja</w:t>
            </w:r>
          </w:p>
        </w:tc>
        <w:tc>
          <w:tcPr>
            <w:tcW w:w="2268" w:type="dxa"/>
            <w:tcBorders>
              <w:top w:val="nil"/>
              <w:left w:val="nil"/>
              <w:bottom w:val="single" w:sz="4" w:space="0" w:color="auto"/>
              <w:right w:val="single" w:sz="4" w:space="0" w:color="auto"/>
            </w:tcBorders>
            <w:shd w:val="clear" w:color="auto" w:fill="auto"/>
            <w:noWrap/>
            <w:vAlign w:val="center"/>
            <w:hideMark/>
          </w:tcPr>
          <w:p w14:paraId="52746817" w14:textId="77777777" w:rsidR="0090104B" w:rsidRDefault="0090104B">
            <w:pPr>
              <w:jc w:val="right"/>
              <w:rPr>
                <w:color w:val="000000"/>
              </w:rPr>
            </w:pPr>
            <w:r>
              <w:rPr>
                <w:color w:val="000000"/>
              </w:rPr>
              <w:t>750 000 Ft</w:t>
            </w:r>
          </w:p>
        </w:tc>
      </w:tr>
      <w:tr w:rsidR="0090104B" w14:paraId="774FB0A6" w14:textId="77777777" w:rsidTr="0090104B">
        <w:trPr>
          <w:trHeight w:val="315"/>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2501EAF9" w14:textId="77777777" w:rsidR="0090104B" w:rsidRDefault="0090104B">
            <w:pPr>
              <w:rPr>
                <w:color w:val="000000"/>
              </w:rPr>
            </w:pPr>
            <w:r>
              <w:rPr>
                <w:color w:val="000000"/>
              </w:rPr>
              <w:t>Közbeszerzési eljárási díjak</w:t>
            </w:r>
          </w:p>
        </w:tc>
        <w:tc>
          <w:tcPr>
            <w:tcW w:w="2268" w:type="dxa"/>
            <w:tcBorders>
              <w:top w:val="nil"/>
              <w:left w:val="nil"/>
              <w:bottom w:val="single" w:sz="4" w:space="0" w:color="auto"/>
              <w:right w:val="single" w:sz="4" w:space="0" w:color="auto"/>
            </w:tcBorders>
            <w:shd w:val="clear" w:color="auto" w:fill="auto"/>
            <w:noWrap/>
            <w:vAlign w:val="center"/>
            <w:hideMark/>
          </w:tcPr>
          <w:p w14:paraId="55A00795" w14:textId="77777777" w:rsidR="0090104B" w:rsidRDefault="0090104B">
            <w:pPr>
              <w:jc w:val="right"/>
              <w:rPr>
                <w:color w:val="000000"/>
              </w:rPr>
            </w:pPr>
            <w:r>
              <w:rPr>
                <w:color w:val="000000"/>
              </w:rPr>
              <w:t>1 300 000 Ft</w:t>
            </w:r>
          </w:p>
        </w:tc>
      </w:tr>
      <w:tr w:rsidR="0090104B" w:rsidRPr="0090104B" w14:paraId="1991B1CF" w14:textId="77777777" w:rsidTr="0090104B">
        <w:trPr>
          <w:trHeight w:val="315"/>
        </w:trPr>
        <w:tc>
          <w:tcPr>
            <w:tcW w:w="6378" w:type="dxa"/>
            <w:tcBorders>
              <w:top w:val="nil"/>
              <w:left w:val="single" w:sz="4" w:space="0" w:color="auto"/>
              <w:bottom w:val="single" w:sz="4" w:space="0" w:color="auto"/>
              <w:right w:val="single" w:sz="4" w:space="0" w:color="auto"/>
            </w:tcBorders>
            <w:shd w:val="clear" w:color="auto" w:fill="auto"/>
            <w:vAlign w:val="center"/>
            <w:hideMark/>
          </w:tcPr>
          <w:p w14:paraId="4738C21F" w14:textId="217843FE" w:rsidR="0090104B" w:rsidRPr="0090104B" w:rsidRDefault="0090104B">
            <w:pPr>
              <w:rPr>
                <w:b/>
                <w:bCs/>
                <w:i/>
                <w:iCs/>
                <w:color w:val="000000"/>
              </w:rPr>
            </w:pPr>
            <w:r w:rsidRPr="0090104B">
              <w:rPr>
                <w:b/>
                <w:bCs/>
                <w:i/>
                <w:iCs/>
                <w:color w:val="000000"/>
              </w:rPr>
              <w:t xml:space="preserve">Bonyolítói </w:t>
            </w:r>
            <w:r w:rsidR="005061F2">
              <w:rPr>
                <w:b/>
                <w:bCs/>
                <w:i/>
                <w:iCs/>
                <w:color w:val="000000"/>
              </w:rPr>
              <w:t>díj</w:t>
            </w:r>
            <w:r w:rsidRPr="0090104B">
              <w:rPr>
                <w:b/>
                <w:bCs/>
                <w:i/>
                <w:iCs/>
                <w:color w:val="000000"/>
              </w:rPr>
              <w:t xml:space="preserve"> (a szakipari kivitelezés díjának 3%-a)</w:t>
            </w:r>
          </w:p>
        </w:tc>
        <w:tc>
          <w:tcPr>
            <w:tcW w:w="2268" w:type="dxa"/>
            <w:tcBorders>
              <w:top w:val="nil"/>
              <w:left w:val="nil"/>
              <w:bottom w:val="single" w:sz="4" w:space="0" w:color="auto"/>
              <w:right w:val="single" w:sz="4" w:space="0" w:color="auto"/>
            </w:tcBorders>
            <w:shd w:val="clear" w:color="auto" w:fill="auto"/>
            <w:noWrap/>
            <w:vAlign w:val="center"/>
            <w:hideMark/>
          </w:tcPr>
          <w:p w14:paraId="677BF5CD" w14:textId="77777777" w:rsidR="0090104B" w:rsidRPr="0090104B" w:rsidRDefault="0090104B">
            <w:pPr>
              <w:jc w:val="right"/>
              <w:rPr>
                <w:b/>
                <w:bCs/>
                <w:i/>
                <w:iCs/>
                <w:color w:val="000000"/>
              </w:rPr>
            </w:pPr>
            <w:r w:rsidRPr="0090104B">
              <w:rPr>
                <w:b/>
                <w:bCs/>
                <w:i/>
                <w:iCs/>
                <w:color w:val="000000"/>
              </w:rPr>
              <w:t>456 423 Ft</w:t>
            </w:r>
          </w:p>
        </w:tc>
      </w:tr>
      <w:tr w:rsidR="0090104B" w:rsidRPr="0090104B" w14:paraId="7A5F1EAF" w14:textId="77777777" w:rsidTr="0090104B">
        <w:trPr>
          <w:trHeight w:val="315"/>
        </w:trPr>
        <w:tc>
          <w:tcPr>
            <w:tcW w:w="6378" w:type="dxa"/>
            <w:tcBorders>
              <w:top w:val="nil"/>
              <w:left w:val="single" w:sz="4" w:space="0" w:color="auto"/>
              <w:bottom w:val="single" w:sz="4" w:space="0" w:color="auto"/>
              <w:right w:val="single" w:sz="4" w:space="0" w:color="auto"/>
            </w:tcBorders>
            <w:shd w:val="clear" w:color="000000" w:fill="D9D9D9"/>
            <w:vAlign w:val="center"/>
            <w:hideMark/>
          </w:tcPr>
          <w:p w14:paraId="055F211A" w14:textId="77777777" w:rsidR="0090104B" w:rsidRPr="0090104B" w:rsidRDefault="0090104B">
            <w:pPr>
              <w:rPr>
                <w:b/>
                <w:bCs/>
                <w:i/>
                <w:iCs/>
                <w:color w:val="000000"/>
              </w:rPr>
            </w:pPr>
            <w:r w:rsidRPr="0090104B">
              <w:rPr>
                <w:b/>
                <w:bCs/>
                <w:i/>
                <w:iCs/>
                <w:color w:val="000000"/>
              </w:rPr>
              <w:t>Mindösszesen</w:t>
            </w:r>
          </w:p>
        </w:tc>
        <w:tc>
          <w:tcPr>
            <w:tcW w:w="2268" w:type="dxa"/>
            <w:tcBorders>
              <w:top w:val="nil"/>
              <w:left w:val="nil"/>
              <w:bottom w:val="single" w:sz="4" w:space="0" w:color="auto"/>
              <w:right w:val="single" w:sz="4" w:space="0" w:color="auto"/>
            </w:tcBorders>
            <w:shd w:val="clear" w:color="000000" w:fill="D9D9D9"/>
            <w:vAlign w:val="center"/>
            <w:hideMark/>
          </w:tcPr>
          <w:p w14:paraId="2D85A030" w14:textId="77777777" w:rsidR="0090104B" w:rsidRPr="0090104B" w:rsidRDefault="0090104B">
            <w:pPr>
              <w:jc w:val="right"/>
              <w:rPr>
                <w:b/>
                <w:bCs/>
                <w:i/>
                <w:iCs/>
                <w:color w:val="000000"/>
              </w:rPr>
            </w:pPr>
            <w:r w:rsidRPr="0090104B">
              <w:rPr>
                <w:b/>
                <w:bCs/>
                <w:i/>
                <w:iCs/>
                <w:color w:val="000000"/>
              </w:rPr>
              <w:t>20 220 523 Ft</w:t>
            </w:r>
          </w:p>
        </w:tc>
      </w:tr>
      <w:tr w:rsidR="0090104B" w:rsidRPr="0090104B" w14:paraId="694EA9A9" w14:textId="77777777" w:rsidTr="0090104B">
        <w:trPr>
          <w:trHeight w:val="315"/>
        </w:trPr>
        <w:tc>
          <w:tcPr>
            <w:tcW w:w="6378" w:type="dxa"/>
            <w:tcBorders>
              <w:top w:val="nil"/>
              <w:left w:val="single" w:sz="4" w:space="0" w:color="auto"/>
              <w:bottom w:val="single" w:sz="4" w:space="0" w:color="auto"/>
              <w:right w:val="single" w:sz="4" w:space="0" w:color="auto"/>
            </w:tcBorders>
            <w:shd w:val="clear" w:color="000000" w:fill="D9D9D9"/>
            <w:vAlign w:val="center"/>
            <w:hideMark/>
          </w:tcPr>
          <w:p w14:paraId="2E292A31" w14:textId="77777777" w:rsidR="0090104B" w:rsidRPr="0090104B" w:rsidRDefault="0090104B">
            <w:pPr>
              <w:rPr>
                <w:b/>
                <w:bCs/>
                <w:i/>
                <w:iCs/>
                <w:color w:val="000000"/>
              </w:rPr>
            </w:pPr>
            <w:r w:rsidRPr="0090104B">
              <w:rPr>
                <w:b/>
                <w:bCs/>
                <w:i/>
                <w:iCs/>
                <w:color w:val="000000"/>
              </w:rPr>
              <w:t>ÁFA-összege</w:t>
            </w:r>
          </w:p>
        </w:tc>
        <w:tc>
          <w:tcPr>
            <w:tcW w:w="2268" w:type="dxa"/>
            <w:tcBorders>
              <w:top w:val="nil"/>
              <w:left w:val="nil"/>
              <w:bottom w:val="single" w:sz="4" w:space="0" w:color="auto"/>
              <w:right w:val="single" w:sz="4" w:space="0" w:color="auto"/>
            </w:tcBorders>
            <w:shd w:val="clear" w:color="000000" w:fill="D9D9D9"/>
            <w:noWrap/>
            <w:vAlign w:val="center"/>
            <w:hideMark/>
          </w:tcPr>
          <w:p w14:paraId="7C447523" w14:textId="77777777" w:rsidR="0090104B" w:rsidRPr="0090104B" w:rsidRDefault="0090104B">
            <w:pPr>
              <w:jc w:val="right"/>
              <w:rPr>
                <w:b/>
                <w:bCs/>
                <w:i/>
                <w:iCs/>
                <w:color w:val="000000"/>
              </w:rPr>
            </w:pPr>
            <w:r w:rsidRPr="0090104B">
              <w:rPr>
                <w:b/>
                <w:bCs/>
                <w:i/>
                <w:iCs/>
                <w:color w:val="000000"/>
              </w:rPr>
              <w:t>5 459 541 Ft</w:t>
            </w:r>
          </w:p>
        </w:tc>
      </w:tr>
      <w:tr w:rsidR="0090104B" w:rsidRPr="0090104B" w14:paraId="265B5AC0" w14:textId="77777777" w:rsidTr="0090104B">
        <w:trPr>
          <w:trHeight w:val="563"/>
        </w:trPr>
        <w:tc>
          <w:tcPr>
            <w:tcW w:w="6378" w:type="dxa"/>
            <w:tcBorders>
              <w:top w:val="nil"/>
              <w:left w:val="single" w:sz="4" w:space="0" w:color="auto"/>
              <w:bottom w:val="single" w:sz="4" w:space="0" w:color="auto"/>
              <w:right w:val="single" w:sz="4" w:space="0" w:color="auto"/>
            </w:tcBorders>
            <w:shd w:val="clear" w:color="000000" w:fill="D9D9D9"/>
            <w:vAlign w:val="center"/>
            <w:hideMark/>
          </w:tcPr>
          <w:p w14:paraId="09CFB29B" w14:textId="77777777" w:rsidR="0090104B" w:rsidRPr="0090104B" w:rsidRDefault="0090104B">
            <w:pPr>
              <w:rPr>
                <w:b/>
                <w:bCs/>
                <w:i/>
                <w:iCs/>
                <w:color w:val="000000"/>
              </w:rPr>
            </w:pPr>
            <w:r w:rsidRPr="0090104B">
              <w:rPr>
                <w:b/>
                <w:bCs/>
                <w:i/>
                <w:iCs/>
                <w:color w:val="000000"/>
              </w:rPr>
              <w:t>Bruttó (ÁFA-</w:t>
            </w:r>
            <w:proofErr w:type="spellStart"/>
            <w:r w:rsidRPr="0090104B">
              <w:rPr>
                <w:b/>
                <w:bCs/>
                <w:i/>
                <w:iCs/>
                <w:color w:val="000000"/>
              </w:rPr>
              <w:t>val</w:t>
            </w:r>
            <w:proofErr w:type="spellEnd"/>
            <w:r w:rsidRPr="0090104B">
              <w:rPr>
                <w:b/>
                <w:bCs/>
                <w:i/>
                <w:iCs/>
                <w:color w:val="000000"/>
              </w:rPr>
              <w:t xml:space="preserve"> növelt) díj összege</w:t>
            </w:r>
          </w:p>
        </w:tc>
        <w:tc>
          <w:tcPr>
            <w:tcW w:w="2268" w:type="dxa"/>
            <w:tcBorders>
              <w:top w:val="nil"/>
              <w:left w:val="nil"/>
              <w:bottom w:val="single" w:sz="4" w:space="0" w:color="auto"/>
              <w:right w:val="single" w:sz="4" w:space="0" w:color="auto"/>
            </w:tcBorders>
            <w:shd w:val="clear" w:color="000000" w:fill="D9D9D9"/>
            <w:noWrap/>
            <w:vAlign w:val="center"/>
            <w:hideMark/>
          </w:tcPr>
          <w:p w14:paraId="0003A19B" w14:textId="77777777" w:rsidR="0090104B" w:rsidRPr="0090104B" w:rsidRDefault="0090104B">
            <w:pPr>
              <w:jc w:val="right"/>
              <w:rPr>
                <w:b/>
                <w:bCs/>
                <w:i/>
                <w:iCs/>
                <w:color w:val="000000"/>
              </w:rPr>
            </w:pPr>
            <w:r w:rsidRPr="0090104B">
              <w:rPr>
                <w:b/>
                <w:bCs/>
                <w:i/>
                <w:iCs/>
                <w:color w:val="000000"/>
              </w:rPr>
              <w:t>25 680 064 Ft</w:t>
            </w:r>
          </w:p>
        </w:tc>
      </w:tr>
    </w:tbl>
    <w:p w14:paraId="009C3817" w14:textId="6B5FC5DC" w:rsidR="006C0AE9" w:rsidRDefault="006C0AE9" w:rsidP="000F51CE">
      <w:pPr>
        <w:tabs>
          <w:tab w:val="left" w:pos="0"/>
          <w:tab w:val="decimal" w:pos="426"/>
        </w:tabs>
        <w:ind w:left="360"/>
        <w:contextualSpacing/>
        <w:jc w:val="both"/>
        <w:rPr>
          <w:bCs/>
        </w:rPr>
      </w:pPr>
    </w:p>
    <w:p w14:paraId="7455014F" w14:textId="34F3474F"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C1823" w:rsidRPr="00EC1823">
        <w:rPr>
          <w:bCs/>
        </w:rPr>
        <w:t xml:space="preserve">az 1. </w:t>
      </w:r>
      <w:r w:rsidR="00D55D4D">
        <w:rPr>
          <w:bCs/>
        </w:rPr>
        <w:t xml:space="preserve">és </w:t>
      </w:r>
      <w:r w:rsidR="00712246">
        <w:rPr>
          <w:bCs/>
        </w:rPr>
        <w:t xml:space="preserve">a 2. </w:t>
      </w:r>
      <w:r w:rsidR="00EC1823" w:rsidRPr="00EC1823">
        <w:rPr>
          <w:bCs/>
        </w:rPr>
        <w:t>sz. mellékletben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1BF0B118" w:rsidR="005911A4" w:rsidRPr="00316ACD" w:rsidRDefault="00FF7DF8" w:rsidP="005911A4">
      <w:pPr>
        <w:pStyle w:val="Listaszerbekezds"/>
        <w:numPr>
          <w:ilvl w:val="0"/>
          <w:numId w:val="34"/>
        </w:numPr>
        <w:tabs>
          <w:tab w:val="decimal" w:pos="426"/>
        </w:tabs>
        <w:ind w:left="360"/>
        <w:jc w:val="both"/>
      </w:pPr>
      <w:r>
        <w:lastRenderedPageBreak/>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Az előleg összege a 3. pontban megjelölt </w:t>
      </w:r>
      <w:r w:rsidR="00376FDE" w:rsidRPr="008B74AE">
        <w:rPr>
          <w:bCs/>
          <w:iCs/>
        </w:rPr>
        <w:t xml:space="preserve">felújítás </w:t>
      </w:r>
      <w:r w:rsidR="005E294B" w:rsidRPr="008B74AE">
        <w:rPr>
          <w:bCs/>
          <w:iCs/>
        </w:rPr>
        <w:t>kivitelezés</w:t>
      </w:r>
      <w:r w:rsidR="005B18DF">
        <w:rPr>
          <w:bCs/>
          <w:iCs/>
        </w:rPr>
        <w:t>i</w:t>
      </w:r>
      <w:r w:rsidR="00AC480A" w:rsidRPr="008B74AE">
        <w:rPr>
          <w:bCs/>
          <w:iCs/>
        </w:rPr>
        <w:t>,</w:t>
      </w:r>
      <w:r w:rsidR="00AC480A">
        <w:t xml:space="preserve"> </w:t>
      </w:r>
      <w:r w:rsidR="001A5C37">
        <w:t>előkészíté</w:t>
      </w:r>
      <w:r w:rsidR="005B18DF">
        <w:t xml:space="preserve">si, közbeszerzési, </w:t>
      </w:r>
      <w:r w:rsidR="00AC480A">
        <w:t>valamint</w:t>
      </w:r>
      <w:r w:rsidR="005911A4" w:rsidRPr="00AD144C">
        <w:t xml:space="preserve"> a műszaki ellenőrzés</w:t>
      </w:r>
      <w:r w:rsidR="005B18DF">
        <w:t>i</w:t>
      </w:r>
      <w:r w:rsidR="005911A4" w:rsidRPr="00AD144C">
        <w:t xml:space="preserve"> díj</w:t>
      </w:r>
      <w:r w:rsidR="005B18DF">
        <w:t>ai</w:t>
      </w:r>
      <w:r w:rsidR="005911A4" w:rsidRPr="00AD144C">
        <w:t xml:space="preserve">nak legfeljebb 100%-a, </w:t>
      </w:r>
      <w:r w:rsidR="00640143" w:rsidRPr="00640143">
        <w:t xml:space="preserve">összesen </w:t>
      </w:r>
      <w:r w:rsidR="00640143" w:rsidRPr="00D1595F">
        <w:rPr>
          <w:b/>
          <w:bCs/>
          <w:i/>
          <w:iCs/>
        </w:rPr>
        <w:t xml:space="preserve">bruttó </w:t>
      </w:r>
      <w:r w:rsidR="00321FFE" w:rsidRPr="00D1595F">
        <w:rPr>
          <w:b/>
          <w:bCs/>
          <w:i/>
          <w:iCs/>
        </w:rPr>
        <w:t>25.100.407</w:t>
      </w:r>
      <w:r w:rsidR="003C4D00" w:rsidRPr="00D1595F">
        <w:rPr>
          <w:b/>
          <w:bCs/>
          <w:i/>
          <w:iCs/>
        </w:rPr>
        <w:t>,</w:t>
      </w:r>
      <w:r w:rsidR="00B354F6" w:rsidRPr="00D1595F">
        <w:rPr>
          <w:b/>
          <w:bCs/>
          <w:i/>
          <w:iCs/>
        </w:rPr>
        <w:t xml:space="preserve"> </w:t>
      </w:r>
      <w:r w:rsidR="00640143" w:rsidRPr="00D1595F">
        <w:rPr>
          <w:b/>
          <w:bCs/>
          <w:i/>
          <w:iCs/>
        </w:rPr>
        <w:t xml:space="preserve">-Ft, azaz </w:t>
      </w:r>
      <w:r w:rsidR="002945D0" w:rsidRPr="00D1595F">
        <w:rPr>
          <w:b/>
          <w:bCs/>
          <w:i/>
          <w:iCs/>
        </w:rPr>
        <w:t>huszonötmillió</w:t>
      </w:r>
      <w:r w:rsidR="00640143" w:rsidRPr="00D1595F">
        <w:rPr>
          <w:b/>
          <w:bCs/>
          <w:i/>
          <w:iCs/>
        </w:rPr>
        <w:t>-</w:t>
      </w:r>
      <w:r w:rsidR="002945D0" w:rsidRPr="00D1595F">
        <w:rPr>
          <w:b/>
          <w:bCs/>
          <w:i/>
          <w:iCs/>
        </w:rPr>
        <w:t>egy</w:t>
      </w:r>
      <w:r w:rsidR="0002391C" w:rsidRPr="00D1595F">
        <w:rPr>
          <w:b/>
          <w:bCs/>
          <w:i/>
          <w:iCs/>
        </w:rPr>
        <w:t>száz</w:t>
      </w:r>
      <w:r w:rsidR="002945D0" w:rsidRPr="00D1595F">
        <w:rPr>
          <w:b/>
          <w:bCs/>
          <w:i/>
          <w:iCs/>
        </w:rPr>
        <w:t>ezer</w:t>
      </w:r>
      <w:r w:rsidR="00640143" w:rsidRPr="00D1595F">
        <w:rPr>
          <w:b/>
          <w:bCs/>
          <w:i/>
          <w:iCs/>
        </w:rPr>
        <w:t>-</w:t>
      </w:r>
      <w:r w:rsidR="0002391C" w:rsidRPr="00D1595F">
        <w:rPr>
          <w:b/>
          <w:bCs/>
          <w:i/>
          <w:iCs/>
        </w:rPr>
        <w:t xml:space="preserve">négyszázhét </w:t>
      </w:r>
      <w:r w:rsidR="00640143" w:rsidRPr="00D1595F">
        <w:rPr>
          <w:b/>
          <w:bCs/>
          <w:i/>
          <w:iCs/>
        </w:rPr>
        <w:t>forint,</w:t>
      </w:r>
      <w:r w:rsidR="00D7133C" w:rsidRPr="00316ACD">
        <w:t xml:space="preserve"> </w:t>
      </w:r>
      <w:r w:rsidR="005911A4" w:rsidRPr="00316ACD">
        <w:t xml:space="preserve">melyet Megbízott legfeljebb </w:t>
      </w:r>
      <w:r w:rsidR="00C82790" w:rsidRPr="00316ACD">
        <w:t xml:space="preserve">3 </w:t>
      </w:r>
      <w:r w:rsidR="005911A4" w:rsidRPr="00316ACD">
        <w:t>(</w:t>
      </w:r>
      <w:r w:rsidR="00C82790" w:rsidRPr="00316ACD">
        <w:t>három</w:t>
      </w:r>
      <w:r w:rsidR="005911A4" w:rsidRPr="00316ACD">
        <w:t>) részletben jogosult lehívni az alábbiak szerint:</w:t>
      </w:r>
    </w:p>
    <w:p w14:paraId="7BD3414C" w14:textId="77777777" w:rsidR="0064074A" w:rsidRPr="00316ACD" w:rsidRDefault="0064074A" w:rsidP="005911A4">
      <w:pPr>
        <w:pStyle w:val="Listaszerbekezds"/>
        <w:tabs>
          <w:tab w:val="decimal" w:pos="426"/>
        </w:tabs>
        <w:ind w:left="360"/>
        <w:jc w:val="both"/>
      </w:pPr>
    </w:p>
    <w:p w14:paraId="240D55F6" w14:textId="7E47501A" w:rsidR="005911A4" w:rsidRPr="00316ACD" w:rsidRDefault="005911A4" w:rsidP="005911A4">
      <w:pPr>
        <w:pStyle w:val="Listaszerbekezds"/>
        <w:tabs>
          <w:tab w:val="decimal" w:pos="426"/>
        </w:tabs>
        <w:ind w:left="360"/>
        <w:jc w:val="both"/>
      </w:pPr>
      <w:r w:rsidRPr="00316ACD">
        <w:t>1. (első) előleg összege:</w:t>
      </w:r>
      <w:r w:rsidRPr="00316ACD">
        <w:tab/>
      </w:r>
      <w:r w:rsidRPr="00316ACD">
        <w:tab/>
        <w:t xml:space="preserve">bruttó </w:t>
      </w:r>
      <w:r w:rsidR="00BE783E" w:rsidRPr="00316ACD">
        <w:t>12.233.</w:t>
      </w:r>
      <w:r w:rsidR="00FA6068" w:rsidRPr="00316ACD">
        <w:t>199</w:t>
      </w:r>
      <w:r w:rsidRPr="00316ACD">
        <w:t>,</w:t>
      </w:r>
      <w:r w:rsidR="00B354F6" w:rsidRPr="00316ACD">
        <w:t xml:space="preserve"> </w:t>
      </w:r>
      <w:r w:rsidRPr="00316ACD">
        <w:t>- Ft,</w:t>
      </w:r>
      <w:bookmarkStart w:id="0" w:name="_Hlk55234433"/>
    </w:p>
    <w:p w14:paraId="2EA7719F" w14:textId="0DE439D9" w:rsidR="005911A4" w:rsidRPr="00316ACD" w:rsidRDefault="005911A4" w:rsidP="00130646">
      <w:pPr>
        <w:pStyle w:val="Listaszerbekezds"/>
        <w:tabs>
          <w:tab w:val="decimal" w:pos="426"/>
        </w:tabs>
        <w:ind w:left="360"/>
        <w:jc w:val="both"/>
      </w:pPr>
      <w:r w:rsidRPr="00316ACD">
        <w:t>2. (második) előleg összege:</w:t>
      </w:r>
      <w:r w:rsidRPr="00316ACD">
        <w:tab/>
      </w:r>
      <w:r w:rsidRPr="00D1595F">
        <w:rPr>
          <w:b/>
          <w:bCs/>
          <w:i/>
          <w:iCs/>
        </w:rPr>
        <w:t>bruttó</w:t>
      </w:r>
      <w:r w:rsidR="00D32C3B" w:rsidRPr="00D1595F">
        <w:rPr>
          <w:b/>
          <w:bCs/>
          <w:i/>
          <w:iCs/>
        </w:rPr>
        <w:t xml:space="preserve"> </w:t>
      </w:r>
      <w:r w:rsidR="0002391C" w:rsidRPr="00D1595F">
        <w:rPr>
          <w:b/>
          <w:bCs/>
          <w:i/>
          <w:iCs/>
        </w:rPr>
        <w:t>11.110.</w:t>
      </w:r>
      <w:r w:rsidR="00415222" w:rsidRPr="00D1595F">
        <w:rPr>
          <w:b/>
          <w:bCs/>
          <w:i/>
          <w:iCs/>
        </w:rPr>
        <w:t>671</w:t>
      </w:r>
      <w:r w:rsidRPr="00D1595F">
        <w:rPr>
          <w:b/>
          <w:bCs/>
          <w:i/>
          <w:iCs/>
        </w:rPr>
        <w:t>,</w:t>
      </w:r>
      <w:r w:rsidR="00B354F6" w:rsidRPr="00D1595F">
        <w:rPr>
          <w:b/>
          <w:bCs/>
          <w:i/>
          <w:iCs/>
        </w:rPr>
        <w:t xml:space="preserve"> </w:t>
      </w:r>
      <w:r w:rsidRPr="00D1595F">
        <w:rPr>
          <w:b/>
          <w:bCs/>
          <w:i/>
          <w:iCs/>
        </w:rPr>
        <w:t>- Ft</w:t>
      </w:r>
      <w:r w:rsidR="007E5B9A" w:rsidRPr="00D1595F">
        <w:rPr>
          <w:b/>
          <w:bCs/>
          <w:i/>
          <w:iCs/>
        </w:rPr>
        <w:t>,</w:t>
      </w:r>
    </w:p>
    <w:p w14:paraId="21413FC5" w14:textId="1D4CCAAF" w:rsidR="00630DEA" w:rsidRDefault="00630DEA" w:rsidP="007257CC">
      <w:pPr>
        <w:pStyle w:val="Listaszerbekezds"/>
        <w:tabs>
          <w:tab w:val="decimal" w:pos="426"/>
        </w:tabs>
        <w:ind w:left="360"/>
        <w:jc w:val="both"/>
      </w:pPr>
      <w:r w:rsidRPr="00316ACD">
        <w:t>3. (</w:t>
      </w:r>
      <w:r w:rsidR="00B76FBB" w:rsidRPr="00316ACD">
        <w:t>harma</w:t>
      </w:r>
      <w:r w:rsidRPr="00316ACD">
        <w:t>dik) előleg összege:</w:t>
      </w:r>
      <w:r w:rsidRPr="00316ACD">
        <w:tab/>
      </w:r>
      <w:r w:rsidRPr="00D1595F">
        <w:rPr>
          <w:b/>
          <w:bCs/>
          <w:i/>
          <w:iCs/>
        </w:rPr>
        <w:t xml:space="preserve">bruttó </w:t>
      </w:r>
      <w:r w:rsidR="005B342D" w:rsidRPr="00D1595F">
        <w:rPr>
          <w:b/>
          <w:bCs/>
          <w:i/>
          <w:iCs/>
        </w:rPr>
        <w:t xml:space="preserve">  </w:t>
      </w:r>
      <w:r w:rsidR="0004149D" w:rsidRPr="00D1595F">
        <w:rPr>
          <w:b/>
          <w:bCs/>
          <w:i/>
          <w:iCs/>
        </w:rPr>
        <w:t>1.</w:t>
      </w:r>
      <w:r w:rsidR="00415222" w:rsidRPr="00D1595F">
        <w:rPr>
          <w:b/>
          <w:bCs/>
          <w:i/>
          <w:iCs/>
        </w:rPr>
        <w:t>756</w:t>
      </w:r>
      <w:r w:rsidR="0004149D" w:rsidRPr="00D1595F">
        <w:rPr>
          <w:b/>
          <w:bCs/>
          <w:i/>
          <w:iCs/>
        </w:rPr>
        <w:t>.</w:t>
      </w:r>
      <w:r w:rsidR="00415222" w:rsidRPr="00D1595F">
        <w:rPr>
          <w:b/>
          <w:bCs/>
          <w:i/>
          <w:iCs/>
        </w:rPr>
        <w:t>537</w:t>
      </w:r>
      <w:r w:rsidR="004D1913" w:rsidRPr="00D1595F">
        <w:rPr>
          <w:b/>
          <w:bCs/>
          <w:i/>
          <w:iCs/>
        </w:rPr>
        <w:t xml:space="preserve">, </w:t>
      </w:r>
      <w:r w:rsidRPr="00D1595F">
        <w:rPr>
          <w:b/>
          <w:bCs/>
          <w:i/>
          <w:iCs/>
        </w:rPr>
        <w:t>- Ft</w:t>
      </w:r>
      <w:r w:rsidR="005B342D" w:rsidRPr="00D1595F">
        <w:rPr>
          <w:b/>
          <w:bCs/>
          <w:i/>
          <w:iCs/>
        </w:rPr>
        <w:t>.</w:t>
      </w:r>
    </w:p>
    <w:p w14:paraId="4FEFEDF8" w14:textId="77777777" w:rsidR="007E5B9A" w:rsidRPr="00630DEA" w:rsidRDefault="007E5B9A" w:rsidP="007257CC">
      <w:pPr>
        <w:pStyle w:val="Listaszerbekezds"/>
        <w:tabs>
          <w:tab w:val="decimal" w:pos="426"/>
        </w:tabs>
        <w:ind w:left="360"/>
        <w:jc w:val="both"/>
      </w:pPr>
    </w:p>
    <w:bookmarkEnd w:id="0"/>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3A6F423D" w:rsidR="004A0F6F" w:rsidRDefault="00A777AA" w:rsidP="004A0F6F">
      <w:pPr>
        <w:pStyle w:val="Listaszerbekezds"/>
        <w:tabs>
          <w:tab w:val="decimal" w:pos="426"/>
        </w:tabs>
        <w:ind w:left="360"/>
        <w:jc w:val="both"/>
      </w:pPr>
      <w:r>
        <w:t>6</w:t>
      </w:r>
      <w:r w:rsidR="004A0F6F">
        <w:t xml:space="preserve">.1. Megbízott </w:t>
      </w:r>
      <w:r w:rsidR="00E55155">
        <w:t xml:space="preserve">3 </w:t>
      </w:r>
      <w:r w:rsidR="004A0F6F">
        <w:t>(</w:t>
      </w:r>
      <w:r w:rsidR="00E55155">
        <w:t>három</w:t>
      </w:r>
      <w:r w:rsidR="004A0F6F">
        <w:t xml:space="preserve">) előlegszámla, </w:t>
      </w:r>
      <w:r w:rsidR="00F70913">
        <w:t xml:space="preserve">2 </w:t>
      </w:r>
      <w:r w:rsidR="004A0F6F">
        <w:t>(</w:t>
      </w:r>
      <w:r w:rsidR="00F70913">
        <w:t>kettő</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7A3D1960"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 előleget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5D5A23E9"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xml:space="preserve">, hogy a </w:t>
      </w:r>
      <w:r w:rsidR="00F70913">
        <w:t>3</w:t>
      </w:r>
      <w:r w:rsidR="00485BEA">
        <w:t>. (</w:t>
      </w:r>
      <w:r w:rsidR="00F70913">
        <w:t>harmadik</w:t>
      </w:r>
      <w:r w:rsidR="00485BEA">
        <w:t>)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xml:space="preserve">. Felek rögzítik továbbá, hogy a </w:t>
      </w:r>
      <w:r w:rsidR="00F70913">
        <w:t>3</w:t>
      </w:r>
      <w:r w:rsidR="00FA44B6">
        <w:t>. (</w:t>
      </w:r>
      <w:r w:rsidR="00F70913">
        <w:t>harmadik</w:t>
      </w:r>
      <w:r w:rsidR="00FA44B6">
        <w:t>) előleg</w:t>
      </w:r>
      <w:r w:rsidR="00CF2FBB">
        <w:t xml:space="preserve"> a 2. 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5F85F34C" w:rsidR="004456BF" w:rsidRPr="00AD144C" w:rsidRDefault="00B206F8" w:rsidP="004456BF">
      <w:pPr>
        <w:pStyle w:val="Listaszerbekezds"/>
        <w:numPr>
          <w:ilvl w:val="0"/>
          <w:numId w:val="34"/>
        </w:numPr>
        <w:ind w:left="360"/>
        <w:jc w:val="both"/>
      </w:pPr>
      <w:r w:rsidRPr="00987A86">
        <w:t xml:space="preserve">A </w:t>
      </w:r>
      <w:r w:rsidR="004456BF" w:rsidRPr="00987A86">
        <w:t xml:space="preserve">Felek rögzítik, hogy </w:t>
      </w:r>
      <w:r w:rsidRPr="00987A86">
        <w:t xml:space="preserve">a </w:t>
      </w:r>
      <w:r w:rsidR="004456BF" w:rsidRPr="00B50062">
        <w:rPr>
          <w:highlight w:val="lightGray"/>
        </w:rPr>
        <w:t xml:space="preserve">Megbízott az 1. pontban meghatározott tevékenységet </w:t>
      </w:r>
      <w:r w:rsidR="00B55A0F" w:rsidRPr="00B50062">
        <w:rPr>
          <w:highlight w:val="lightGray"/>
        </w:rPr>
        <w:t>2025</w:t>
      </w:r>
      <w:r w:rsidR="004456BF" w:rsidRPr="00B50062">
        <w:rPr>
          <w:highlight w:val="lightGray"/>
        </w:rPr>
        <w:t xml:space="preserve">. </w:t>
      </w:r>
      <w:r w:rsidR="00AD465C" w:rsidRPr="00B50062">
        <w:rPr>
          <w:highlight w:val="lightGray"/>
        </w:rPr>
        <w:t>nove</w:t>
      </w:r>
      <w:r w:rsidR="00B55A0F" w:rsidRPr="00B50062">
        <w:rPr>
          <w:highlight w:val="lightGray"/>
        </w:rPr>
        <w:t xml:space="preserve">mber </w:t>
      </w:r>
      <w:r w:rsidR="00AD465C" w:rsidRPr="00B50062">
        <w:rPr>
          <w:highlight w:val="lightGray"/>
        </w:rPr>
        <w:t>30</w:t>
      </w:r>
      <w:r w:rsidR="004456BF" w:rsidRPr="00B50062">
        <w:rPr>
          <w:highlight w:val="lightGray"/>
        </w:rPr>
        <w:t>. napjáig elvégzi</w:t>
      </w:r>
      <w:r w:rsidR="004456BF" w:rsidRPr="00987A86">
        <w:t>, melyről</w:t>
      </w:r>
      <w:r w:rsidR="004456BF" w:rsidRPr="00AD144C">
        <w:t xml:space="preserve">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0380D112" w:rsidR="00B6718A" w:rsidRPr="00AD144C" w:rsidRDefault="00B6718A" w:rsidP="00B6718A">
      <w:pPr>
        <w:pStyle w:val="Listaszerbekezds"/>
        <w:numPr>
          <w:ilvl w:val="0"/>
          <w:numId w:val="39"/>
        </w:numPr>
        <w:jc w:val="both"/>
      </w:pPr>
      <w:bookmarkStart w:id="1" w:name="_Hlk55303217"/>
      <w:r w:rsidRPr="00AD144C">
        <w:t xml:space="preserve">A Felek egyezően rögzítik, hogy az elvégzésre kerülő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1"/>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6D2E7117" w:rsidR="00AB6479" w:rsidRPr="00B50062" w:rsidRDefault="008D4380" w:rsidP="00B6718A">
      <w:pPr>
        <w:pStyle w:val="Listaszerbekezds"/>
        <w:numPr>
          <w:ilvl w:val="0"/>
          <w:numId w:val="39"/>
        </w:numPr>
        <w:jc w:val="both"/>
        <w:rPr>
          <w:highlight w:val="lightGray"/>
        </w:rPr>
      </w:pPr>
      <w:r w:rsidRPr="00AD144C">
        <w:t xml:space="preserve">A Felek egyezően rögzítik, hogy </w:t>
      </w:r>
      <w:r w:rsidR="00FF7DF8">
        <w:t xml:space="preserve">a </w:t>
      </w:r>
      <w:r w:rsidR="00AB6479" w:rsidRPr="00B50062">
        <w:rPr>
          <w:highlight w:val="lightGray"/>
        </w:rPr>
        <w:t>Megbíz</w:t>
      </w:r>
      <w:r w:rsidRPr="00B50062">
        <w:rPr>
          <w:highlight w:val="lightGray"/>
        </w:rPr>
        <w:t xml:space="preserve">ott </w:t>
      </w:r>
      <w:r w:rsidR="00AB6479" w:rsidRPr="00B50062">
        <w:rPr>
          <w:highlight w:val="lightGray"/>
        </w:rPr>
        <w:t>a bonyolítói feladatok teljes kivitelezésérő</w:t>
      </w:r>
      <w:r w:rsidR="00E220F4" w:rsidRPr="00B50062">
        <w:rPr>
          <w:highlight w:val="lightGray"/>
        </w:rPr>
        <w:t xml:space="preserve">l szóló elszámolás dokumentációját </w:t>
      </w:r>
      <w:r w:rsidRPr="00B50062">
        <w:rPr>
          <w:highlight w:val="lightGray"/>
        </w:rPr>
        <w:t xml:space="preserve">Megbízó részére legkésőbb </w:t>
      </w:r>
      <w:r w:rsidR="00110BE8" w:rsidRPr="00B50062">
        <w:rPr>
          <w:highlight w:val="lightGray"/>
        </w:rPr>
        <w:t>2026</w:t>
      </w:r>
      <w:r w:rsidRPr="00B50062">
        <w:rPr>
          <w:highlight w:val="lightGray"/>
        </w:rPr>
        <w:t xml:space="preserve">. </w:t>
      </w:r>
      <w:r w:rsidR="00AD465C" w:rsidRPr="00B50062">
        <w:rPr>
          <w:highlight w:val="lightGray"/>
        </w:rPr>
        <w:t xml:space="preserve">január </w:t>
      </w:r>
      <w:r w:rsidR="00AE4C2C" w:rsidRPr="00B50062">
        <w:rPr>
          <w:highlight w:val="lightGray"/>
        </w:rPr>
        <w:t>3</w:t>
      </w:r>
      <w:r w:rsidR="00AD465C" w:rsidRPr="00B50062">
        <w:rPr>
          <w:highlight w:val="lightGray"/>
        </w:rPr>
        <w:t>1</w:t>
      </w:r>
      <w:r w:rsidRPr="00B50062">
        <w:rPr>
          <w:highlight w:val="lightGray"/>
        </w:rPr>
        <w:t>. napjáig benyújtja.</w:t>
      </w:r>
    </w:p>
    <w:p w14:paraId="7AAC72DF" w14:textId="7D419A0C" w:rsidR="00AE1CFA" w:rsidRPr="00AD144C" w:rsidRDefault="00AE1CFA" w:rsidP="00AE1CFA">
      <w:pPr>
        <w:pStyle w:val="Listaszerbekezds"/>
        <w:numPr>
          <w:ilvl w:val="0"/>
          <w:numId w:val="39"/>
        </w:numPr>
        <w:jc w:val="both"/>
      </w:pPr>
      <w:r w:rsidRPr="00AD144C">
        <w:t xml:space="preserve">A Felek egyezően rögzítik, hogy az ingatlanon elvégzésre kerülő kivitelezési feladatok tekintetében a készültségi foknak megfelelő (rész)teljesítést az azt alátámasztó </w:t>
      </w:r>
      <w:r w:rsidRPr="00AD144C">
        <w:lastRenderedPageBreak/>
        <w:t>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0C3FB665" w14:textId="6213A98B" w:rsidR="007B1BE7" w:rsidRDefault="007B1BE7" w:rsidP="004456BF">
      <w:pPr>
        <w:widowControl w:val="0"/>
        <w:autoSpaceDE w:val="0"/>
        <w:autoSpaceDN w:val="0"/>
        <w:adjustRightInd w:val="0"/>
        <w:jc w:val="both"/>
        <w:rPr>
          <w:rFonts w:eastAsia="Calibri"/>
          <w:lang w:eastAsia="en-US"/>
        </w:rPr>
      </w:pPr>
    </w:p>
    <w:p w14:paraId="275C1223" w14:textId="42D73D1D" w:rsidR="00345C1B" w:rsidRDefault="00345C1B">
      <w:pPr>
        <w:spacing w:after="160" w:line="259" w:lineRule="auto"/>
        <w:rPr>
          <w:rFonts w:eastAsia="Calibri"/>
          <w:lang w:eastAsia="en-US"/>
        </w:rPr>
      </w:pPr>
      <w:r>
        <w:rPr>
          <w:rFonts w:eastAsia="Calibri"/>
          <w:lang w:eastAsia="en-US"/>
        </w:rPr>
        <w:br w:type="page"/>
      </w:r>
    </w:p>
    <w:p w14:paraId="56506CE8" w14:textId="77777777" w:rsidR="007B1BE7" w:rsidRDefault="007B1BE7" w:rsidP="004456BF">
      <w:pPr>
        <w:widowControl w:val="0"/>
        <w:autoSpaceDE w:val="0"/>
        <w:autoSpaceDN w:val="0"/>
        <w:adjustRightInd w:val="0"/>
        <w:jc w:val="both"/>
        <w:rPr>
          <w:rFonts w:eastAsia="Calibri"/>
          <w:lang w:eastAsia="en-US"/>
        </w:rPr>
      </w:pPr>
    </w:p>
    <w:p w14:paraId="4F040E10" w14:textId="77777777" w:rsidR="007B1BE7" w:rsidRPr="00AD144C" w:rsidRDefault="007B1BE7" w:rsidP="004456BF">
      <w:pPr>
        <w:widowControl w:val="0"/>
        <w:autoSpaceDE w:val="0"/>
        <w:autoSpaceDN w:val="0"/>
        <w:adjustRightInd w:val="0"/>
        <w:jc w:val="both"/>
        <w:rPr>
          <w:rFonts w:eastAsia="Calibri"/>
          <w:lang w:eastAsia="en-US"/>
        </w:rPr>
      </w:pPr>
    </w:p>
    <w:p w14:paraId="5C60D3D7" w14:textId="19268CA7" w:rsidR="004456BF" w:rsidRPr="00AD144C" w:rsidRDefault="004456BF" w:rsidP="004456BF">
      <w:pPr>
        <w:spacing w:line="259" w:lineRule="auto"/>
      </w:pPr>
      <w:r w:rsidRPr="00AD144C">
        <w:t>Melléklet:</w:t>
      </w:r>
    </w:p>
    <w:p w14:paraId="09ABC802" w14:textId="77777777" w:rsidR="004456BF" w:rsidRPr="00AD144C" w:rsidRDefault="004456BF" w:rsidP="004456BF">
      <w:pPr>
        <w:spacing w:line="259" w:lineRule="auto"/>
      </w:pPr>
    </w:p>
    <w:p w14:paraId="6FCE7D68" w14:textId="3D667DD0" w:rsidR="00272721" w:rsidRPr="00E11CB4" w:rsidRDefault="004456BF" w:rsidP="00272721">
      <w:pPr>
        <w:pStyle w:val="Listaszerbekezds"/>
        <w:numPr>
          <w:ilvl w:val="0"/>
          <w:numId w:val="44"/>
        </w:numPr>
        <w:spacing w:line="259" w:lineRule="auto"/>
      </w:pPr>
      <w:r w:rsidRPr="00E11CB4">
        <w:t>melléklet</w:t>
      </w:r>
      <w:r w:rsidRPr="00561299">
        <w:t xml:space="preserve">: </w:t>
      </w:r>
      <w:r w:rsidR="00E831AB">
        <w:t>M</w:t>
      </w:r>
      <w:r w:rsidR="00E831AB" w:rsidRPr="00561299">
        <w:t xml:space="preserve">űszaki </w:t>
      </w:r>
      <w:r w:rsidR="000729E7" w:rsidRPr="00561299">
        <w:t xml:space="preserve">leírás </w:t>
      </w:r>
    </w:p>
    <w:p w14:paraId="4412969E" w14:textId="1FF55FCB" w:rsidR="00E11CB4" w:rsidRPr="00E11CB4" w:rsidRDefault="00E11CB4" w:rsidP="00272721">
      <w:pPr>
        <w:pStyle w:val="Listaszerbekezds"/>
        <w:numPr>
          <w:ilvl w:val="0"/>
          <w:numId w:val="44"/>
        </w:numPr>
        <w:spacing w:line="259" w:lineRule="auto"/>
      </w:pPr>
      <w:r w:rsidRPr="00E11CB4">
        <w:t xml:space="preserve">melléklet: </w:t>
      </w:r>
      <w:r w:rsidR="004701EB">
        <w:t>T</w:t>
      </w:r>
      <w:r w:rsidR="00E831AB" w:rsidRPr="00E831AB">
        <w:t>erv</w:t>
      </w:r>
      <w:r w:rsidR="004701EB">
        <w:t>dokumentáció</w:t>
      </w:r>
    </w:p>
    <w:p w14:paraId="6664B6C4" w14:textId="6EE5BEA0" w:rsidR="004456BF" w:rsidRDefault="004456BF" w:rsidP="009419A6">
      <w:pPr>
        <w:spacing w:line="259" w:lineRule="auto"/>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63785AEC" w:rsidR="006B21F8" w:rsidRPr="00AD144C" w:rsidRDefault="00DE04F4" w:rsidP="006B21F8">
      <w:pPr>
        <w:jc w:val="both"/>
      </w:pPr>
      <w:r w:rsidRPr="00AD144C">
        <w:t xml:space="preserve">Budapest, </w:t>
      </w:r>
      <w:r w:rsidR="001C7FAD" w:rsidRPr="00AD144C">
        <w:t>202</w:t>
      </w:r>
      <w:r w:rsidR="001C7FAD">
        <w:t>5</w:t>
      </w:r>
      <w:r w:rsidR="00FF7DF8">
        <w:t>. ……………</w:t>
      </w:r>
      <w:proofErr w:type="gramStart"/>
      <w:r w:rsidR="00FF7DF8">
        <w:t>…….</w:t>
      </w:r>
      <w:proofErr w:type="gramEnd"/>
      <w:r w:rsidR="00FF7DF8">
        <w:t>.</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1B4504DA"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1C7FAD">
        <w:rPr>
          <w:lang w:eastAsia="zh-CN"/>
        </w:rPr>
        <w:t>Tóth János</w:t>
      </w:r>
      <w:r w:rsidR="00DE04F4" w:rsidRPr="00AD144C">
        <w:rPr>
          <w:lang w:eastAsia="zh-CN"/>
        </w:rPr>
        <w:t xml:space="preserve"> </w:t>
      </w:r>
      <w:r w:rsidR="005210FD" w:rsidRPr="00AD144C">
        <w:rPr>
          <w:lang w:eastAsia="zh-CN"/>
        </w:rPr>
        <w:tab/>
      </w:r>
      <w:r w:rsidR="00B95136" w:rsidRPr="00AD144C">
        <w:rPr>
          <w:lang w:eastAsia="zh-CN"/>
        </w:rPr>
        <w:t>Nemes Erzsébet</w:t>
      </w:r>
    </w:p>
    <w:p w14:paraId="57850199" w14:textId="41D7CF00"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r w:rsidR="006B21F8" w:rsidRPr="00AD144C">
        <w:rPr>
          <w:lang w:eastAsia="zh-CN"/>
        </w:rPr>
        <w:t>jegyző</w:t>
      </w:r>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2B6A3" w14:textId="77777777" w:rsidR="00304BCC" w:rsidRDefault="00304BCC" w:rsidP="000E3891">
      <w:r>
        <w:separator/>
      </w:r>
    </w:p>
  </w:endnote>
  <w:endnote w:type="continuationSeparator" w:id="0">
    <w:p w14:paraId="1CEAC979" w14:textId="77777777" w:rsidR="00304BCC" w:rsidRDefault="00304BCC"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A734B" w14:textId="77777777" w:rsidR="00304BCC" w:rsidRDefault="00304BCC" w:rsidP="000E3891">
      <w:r>
        <w:separator/>
      </w:r>
    </w:p>
  </w:footnote>
  <w:footnote w:type="continuationSeparator" w:id="0">
    <w:p w14:paraId="5C4E9F57" w14:textId="77777777" w:rsidR="00304BCC" w:rsidRDefault="00304BCC"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EF07C5B"/>
    <w:multiLevelType w:val="hybridMultilevel"/>
    <w:tmpl w:val="E2F46B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5"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6"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1"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2"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3"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7"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0"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3"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2134324730">
    <w:abstractNumId w:val="10"/>
  </w:num>
  <w:num w:numId="2" w16cid:durableId="1846355140">
    <w:abstractNumId w:val="24"/>
  </w:num>
  <w:num w:numId="3" w16cid:durableId="1116874717">
    <w:abstractNumId w:val="8"/>
  </w:num>
  <w:num w:numId="4" w16cid:durableId="226458899">
    <w:abstractNumId w:val="11"/>
  </w:num>
  <w:num w:numId="5" w16cid:durableId="767122704">
    <w:abstractNumId w:val="2"/>
  </w:num>
  <w:num w:numId="6" w16cid:durableId="169415937">
    <w:abstractNumId w:val="33"/>
  </w:num>
  <w:num w:numId="7" w16cid:durableId="813178965">
    <w:abstractNumId w:val="38"/>
  </w:num>
  <w:num w:numId="8" w16cid:durableId="74908538">
    <w:abstractNumId w:val="21"/>
  </w:num>
  <w:num w:numId="9" w16cid:durableId="867370307">
    <w:abstractNumId w:val="43"/>
  </w:num>
  <w:num w:numId="10" w16cid:durableId="644236670">
    <w:abstractNumId w:val="6"/>
  </w:num>
  <w:num w:numId="11" w16cid:durableId="956521593">
    <w:abstractNumId w:val="36"/>
  </w:num>
  <w:num w:numId="12" w16cid:durableId="1522890225">
    <w:abstractNumId w:val="13"/>
  </w:num>
  <w:num w:numId="13" w16cid:durableId="162207642">
    <w:abstractNumId w:val="32"/>
  </w:num>
  <w:num w:numId="14" w16cid:durableId="1606619115">
    <w:abstractNumId w:val="1"/>
  </w:num>
  <w:num w:numId="15" w16cid:durableId="561137065">
    <w:abstractNumId w:val="15"/>
  </w:num>
  <w:num w:numId="16" w16cid:durableId="450129168">
    <w:abstractNumId w:val="0"/>
  </w:num>
  <w:num w:numId="17" w16cid:durableId="1947077579">
    <w:abstractNumId w:val="25"/>
  </w:num>
  <w:num w:numId="18" w16cid:durableId="1048140712">
    <w:abstractNumId w:val="34"/>
  </w:num>
  <w:num w:numId="19" w16cid:durableId="1514954000">
    <w:abstractNumId w:val="40"/>
  </w:num>
  <w:num w:numId="20" w16cid:durableId="566304225">
    <w:abstractNumId w:val="26"/>
  </w:num>
  <w:num w:numId="21" w16cid:durableId="1380400039">
    <w:abstractNumId w:val="4"/>
  </w:num>
  <w:num w:numId="22" w16cid:durableId="1831945513">
    <w:abstractNumId w:val="9"/>
  </w:num>
  <w:num w:numId="23" w16cid:durableId="821392719">
    <w:abstractNumId w:val="39"/>
  </w:num>
  <w:num w:numId="24" w16cid:durableId="775322338">
    <w:abstractNumId w:val="42"/>
  </w:num>
  <w:num w:numId="25" w16cid:durableId="263389997">
    <w:abstractNumId w:val="12"/>
  </w:num>
  <w:num w:numId="26" w16cid:durableId="1150486958">
    <w:abstractNumId w:val="5"/>
  </w:num>
  <w:num w:numId="27" w16cid:durableId="369958355">
    <w:abstractNumId w:val="18"/>
  </w:num>
  <w:num w:numId="28" w16cid:durableId="462230753">
    <w:abstractNumId w:val="17"/>
  </w:num>
  <w:num w:numId="29" w16cid:durableId="1856269006">
    <w:abstractNumId w:val="14"/>
  </w:num>
  <w:num w:numId="30" w16cid:durableId="2061129335">
    <w:abstractNumId w:val="35"/>
  </w:num>
  <w:num w:numId="31" w16cid:durableId="93791448">
    <w:abstractNumId w:val="16"/>
  </w:num>
  <w:num w:numId="32" w16cid:durableId="1324119383">
    <w:abstractNumId w:val="7"/>
  </w:num>
  <w:num w:numId="33" w16cid:durableId="1425418597">
    <w:abstractNumId w:val="23"/>
  </w:num>
  <w:num w:numId="34" w16cid:durableId="664406160">
    <w:abstractNumId w:val="37"/>
  </w:num>
  <w:num w:numId="35" w16cid:durableId="11771598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04148291">
    <w:abstractNumId w:val="27"/>
  </w:num>
  <w:num w:numId="37" w16cid:durableId="971977682">
    <w:abstractNumId w:val="28"/>
  </w:num>
  <w:num w:numId="38" w16cid:durableId="992756125">
    <w:abstractNumId w:val="29"/>
  </w:num>
  <w:num w:numId="39" w16cid:durableId="1614939415">
    <w:abstractNumId w:val="41"/>
  </w:num>
  <w:num w:numId="40" w16cid:durableId="175466782">
    <w:abstractNumId w:val="19"/>
  </w:num>
  <w:num w:numId="41" w16cid:durableId="11763653">
    <w:abstractNumId w:val="31"/>
  </w:num>
  <w:num w:numId="42" w16cid:durableId="2034182216">
    <w:abstractNumId w:val="30"/>
  </w:num>
  <w:num w:numId="43" w16cid:durableId="1370105230">
    <w:abstractNumId w:val="3"/>
  </w:num>
  <w:num w:numId="44" w16cid:durableId="77364654">
    <w:abstractNumId w:val="22"/>
  </w:num>
  <w:num w:numId="45" w16cid:durableId="638649409">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402"/>
    <w:rsid w:val="00000FEB"/>
    <w:rsid w:val="000020E0"/>
    <w:rsid w:val="00003344"/>
    <w:rsid w:val="000058D8"/>
    <w:rsid w:val="00007453"/>
    <w:rsid w:val="000075EC"/>
    <w:rsid w:val="00015630"/>
    <w:rsid w:val="00017D00"/>
    <w:rsid w:val="000228B9"/>
    <w:rsid w:val="0002391C"/>
    <w:rsid w:val="00025CA7"/>
    <w:rsid w:val="00027940"/>
    <w:rsid w:val="00027E3C"/>
    <w:rsid w:val="00031C54"/>
    <w:rsid w:val="000344E8"/>
    <w:rsid w:val="00034F77"/>
    <w:rsid w:val="000371C9"/>
    <w:rsid w:val="0004149D"/>
    <w:rsid w:val="00041875"/>
    <w:rsid w:val="000421FC"/>
    <w:rsid w:val="00043402"/>
    <w:rsid w:val="0004439F"/>
    <w:rsid w:val="000444FA"/>
    <w:rsid w:val="0004625D"/>
    <w:rsid w:val="000525D3"/>
    <w:rsid w:val="0005776E"/>
    <w:rsid w:val="00060C3C"/>
    <w:rsid w:val="00063B21"/>
    <w:rsid w:val="00066D12"/>
    <w:rsid w:val="000722F7"/>
    <w:rsid w:val="000729E7"/>
    <w:rsid w:val="00073435"/>
    <w:rsid w:val="0008023A"/>
    <w:rsid w:val="00081262"/>
    <w:rsid w:val="00081D53"/>
    <w:rsid w:val="000821D8"/>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4786"/>
    <w:rsid w:val="000D715B"/>
    <w:rsid w:val="000D7B01"/>
    <w:rsid w:val="000E2F2A"/>
    <w:rsid w:val="000E3891"/>
    <w:rsid w:val="000E7DE3"/>
    <w:rsid w:val="000F0C5E"/>
    <w:rsid w:val="000F0CD7"/>
    <w:rsid w:val="000F2461"/>
    <w:rsid w:val="000F3062"/>
    <w:rsid w:val="000F3D54"/>
    <w:rsid w:val="000F4A5A"/>
    <w:rsid w:val="000F51CE"/>
    <w:rsid w:val="000F6054"/>
    <w:rsid w:val="000F6DC8"/>
    <w:rsid w:val="000F7922"/>
    <w:rsid w:val="0010085E"/>
    <w:rsid w:val="00102DFD"/>
    <w:rsid w:val="00104106"/>
    <w:rsid w:val="00105270"/>
    <w:rsid w:val="0010674E"/>
    <w:rsid w:val="0010707B"/>
    <w:rsid w:val="00110BE8"/>
    <w:rsid w:val="00110C69"/>
    <w:rsid w:val="00113D85"/>
    <w:rsid w:val="00115089"/>
    <w:rsid w:val="00125A8B"/>
    <w:rsid w:val="001269DD"/>
    <w:rsid w:val="001276C9"/>
    <w:rsid w:val="00130646"/>
    <w:rsid w:val="001320B9"/>
    <w:rsid w:val="001335E6"/>
    <w:rsid w:val="00133A1D"/>
    <w:rsid w:val="0013673B"/>
    <w:rsid w:val="00136AEE"/>
    <w:rsid w:val="00137D2E"/>
    <w:rsid w:val="00140470"/>
    <w:rsid w:val="0014068F"/>
    <w:rsid w:val="00140BC7"/>
    <w:rsid w:val="00143C0E"/>
    <w:rsid w:val="00144840"/>
    <w:rsid w:val="001475E9"/>
    <w:rsid w:val="0015259E"/>
    <w:rsid w:val="0015322D"/>
    <w:rsid w:val="00155D05"/>
    <w:rsid w:val="001575A2"/>
    <w:rsid w:val="001577F3"/>
    <w:rsid w:val="001607D1"/>
    <w:rsid w:val="00161FD9"/>
    <w:rsid w:val="00162B90"/>
    <w:rsid w:val="00163102"/>
    <w:rsid w:val="001632D5"/>
    <w:rsid w:val="00167317"/>
    <w:rsid w:val="00171CFF"/>
    <w:rsid w:val="00171EEB"/>
    <w:rsid w:val="0017443E"/>
    <w:rsid w:val="00174D79"/>
    <w:rsid w:val="001834CF"/>
    <w:rsid w:val="0018576B"/>
    <w:rsid w:val="0018745B"/>
    <w:rsid w:val="001901CF"/>
    <w:rsid w:val="00193371"/>
    <w:rsid w:val="00196C39"/>
    <w:rsid w:val="00197173"/>
    <w:rsid w:val="00197587"/>
    <w:rsid w:val="001A0105"/>
    <w:rsid w:val="001A01EB"/>
    <w:rsid w:val="001A54D4"/>
    <w:rsid w:val="001A5C37"/>
    <w:rsid w:val="001A5FF5"/>
    <w:rsid w:val="001A6206"/>
    <w:rsid w:val="001B0D18"/>
    <w:rsid w:val="001B30E1"/>
    <w:rsid w:val="001B57C2"/>
    <w:rsid w:val="001B7828"/>
    <w:rsid w:val="001C019C"/>
    <w:rsid w:val="001C0894"/>
    <w:rsid w:val="001C1544"/>
    <w:rsid w:val="001C1C4E"/>
    <w:rsid w:val="001C2953"/>
    <w:rsid w:val="001C44B7"/>
    <w:rsid w:val="001C5050"/>
    <w:rsid w:val="001C7FAD"/>
    <w:rsid w:val="001D083A"/>
    <w:rsid w:val="001D2AD6"/>
    <w:rsid w:val="001D2B73"/>
    <w:rsid w:val="001D3B6C"/>
    <w:rsid w:val="001E040E"/>
    <w:rsid w:val="001E32EE"/>
    <w:rsid w:val="001E472B"/>
    <w:rsid w:val="001E5785"/>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0859"/>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5D0"/>
    <w:rsid w:val="00294AC0"/>
    <w:rsid w:val="002A6559"/>
    <w:rsid w:val="002A790C"/>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D6492"/>
    <w:rsid w:val="002E09B4"/>
    <w:rsid w:val="002E0FA0"/>
    <w:rsid w:val="002E2724"/>
    <w:rsid w:val="002E28D3"/>
    <w:rsid w:val="002E3526"/>
    <w:rsid w:val="002E51FA"/>
    <w:rsid w:val="002E7534"/>
    <w:rsid w:val="002F3B5E"/>
    <w:rsid w:val="002F6BA8"/>
    <w:rsid w:val="003016FA"/>
    <w:rsid w:val="00303CBB"/>
    <w:rsid w:val="00304BCC"/>
    <w:rsid w:val="0030666C"/>
    <w:rsid w:val="00307735"/>
    <w:rsid w:val="00307D27"/>
    <w:rsid w:val="00311009"/>
    <w:rsid w:val="00311892"/>
    <w:rsid w:val="00316ACD"/>
    <w:rsid w:val="00321FFE"/>
    <w:rsid w:val="00323804"/>
    <w:rsid w:val="00327028"/>
    <w:rsid w:val="00331F86"/>
    <w:rsid w:val="0033340F"/>
    <w:rsid w:val="0033391E"/>
    <w:rsid w:val="003359CC"/>
    <w:rsid w:val="003421AA"/>
    <w:rsid w:val="00345C1B"/>
    <w:rsid w:val="00346706"/>
    <w:rsid w:val="0034703A"/>
    <w:rsid w:val="00350116"/>
    <w:rsid w:val="00351543"/>
    <w:rsid w:val="00357E0F"/>
    <w:rsid w:val="00362ECE"/>
    <w:rsid w:val="00365707"/>
    <w:rsid w:val="00365FAB"/>
    <w:rsid w:val="003662F1"/>
    <w:rsid w:val="003700AB"/>
    <w:rsid w:val="00370C46"/>
    <w:rsid w:val="00371A59"/>
    <w:rsid w:val="00372935"/>
    <w:rsid w:val="00373EBA"/>
    <w:rsid w:val="0037512E"/>
    <w:rsid w:val="00375653"/>
    <w:rsid w:val="00376FDE"/>
    <w:rsid w:val="00383CF6"/>
    <w:rsid w:val="00387648"/>
    <w:rsid w:val="00396806"/>
    <w:rsid w:val="0039695D"/>
    <w:rsid w:val="003979F1"/>
    <w:rsid w:val="003A0A26"/>
    <w:rsid w:val="003A1C32"/>
    <w:rsid w:val="003A2B3A"/>
    <w:rsid w:val="003A3C50"/>
    <w:rsid w:val="003B27AC"/>
    <w:rsid w:val="003B78AF"/>
    <w:rsid w:val="003C1531"/>
    <w:rsid w:val="003C371A"/>
    <w:rsid w:val="003C4D00"/>
    <w:rsid w:val="003C5361"/>
    <w:rsid w:val="003C66CD"/>
    <w:rsid w:val="003C6E03"/>
    <w:rsid w:val="003C7DBD"/>
    <w:rsid w:val="003D1B28"/>
    <w:rsid w:val="003D37D8"/>
    <w:rsid w:val="003D5D41"/>
    <w:rsid w:val="003D7109"/>
    <w:rsid w:val="003E15B0"/>
    <w:rsid w:val="003E19CD"/>
    <w:rsid w:val="003E36EC"/>
    <w:rsid w:val="003E5232"/>
    <w:rsid w:val="003E5478"/>
    <w:rsid w:val="003E5FA6"/>
    <w:rsid w:val="003F16BE"/>
    <w:rsid w:val="003F27D2"/>
    <w:rsid w:val="004000CE"/>
    <w:rsid w:val="004021C3"/>
    <w:rsid w:val="00404F87"/>
    <w:rsid w:val="00413007"/>
    <w:rsid w:val="00415222"/>
    <w:rsid w:val="004162FD"/>
    <w:rsid w:val="00416E2B"/>
    <w:rsid w:val="0041754E"/>
    <w:rsid w:val="004214F9"/>
    <w:rsid w:val="00421917"/>
    <w:rsid w:val="00422BE6"/>
    <w:rsid w:val="00422DC0"/>
    <w:rsid w:val="0042448F"/>
    <w:rsid w:val="004309C9"/>
    <w:rsid w:val="0043420C"/>
    <w:rsid w:val="00435297"/>
    <w:rsid w:val="004427B9"/>
    <w:rsid w:val="00442D53"/>
    <w:rsid w:val="004456BF"/>
    <w:rsid w:val="00445B62"/>
    <w:rsid w:val="004463D7"/>
    <w:rsid w:val="00446AA9"/>
    <w:rsid w:val="0044723C"/>
    <w:rsid w:val="0045024C"/>
    <w:rsid w:val="00450998"/>
    <w:rsid w:val="00455F8F"/>
    <w:rsid w:val="004577F5"/>
    <w:rsid w:val="00463FFA"/>
    <w:rsid w:val="004701EB"/>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FEF"/>
    <w:rsid w:val="004C5B1D"/>
    <w:rsid w:val="004C7C2B"/>
    <w:rsid w:val="004D1156"/>
    <w:rsid w:val="004D1913"/>
    <w:rsid w:val="004D2C02"/>
    <w:rsid w:val="004D35D4"/>
    <w:rsid w:val="004E1212"/>
    <w:rsid w:val="004E5005"/>
    <w:rsid w:val="004F2740"/>
    <w:rsid w:val="0050044E"/>
    <w:rsid w:val="00501CE0"/>
    <w:rsid w:val="00501FAD"/>
    <w:rsid w:val="00504F9C"/>
    <w:rsid w:val="005061F2"/>
    <w:rsid w:val="00507F46"/>
    <w:rsid w:val="005123B1"/>
    <w:rsid w:val="00516265"/>
    <w:rsid w:val="0051651E"/>
    <w:rsid w:val="00516ECE"/>
    <w:rsid w:val="00520761"/>
    <w:rsid w:val="005210FD"/>
    <w:rsid w:val="005211AB"/>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091A"/>
    <w:rsid w:val="0055216F"/>
    <w:rsid w:val="00553DF0"/>
    <w:rsid w:val="00555531"/>
    <w:rsid w:val="00555B44"/>
    <w:rsid w:val="00561299"/>
    <w:rsid w:val="00563F58"/>
    <w:rsid w:val="005663A7"/>
    <w:rsid w:val="00577FC8"/>
    <w:rsid w:val="00582176"/>
    <w:rsid w:val="00582547"/>
    <w:rsid w:val="00583559"/>
    <w:rsid w:val="005858DD"/>
    <w:rsid w:val="005879F3"/>
    <w:rsid w:val="005911A4"/>
    <w:rsid w:val="005A00FC"/>
    <w:rsid w:val="005A2387"/>
    <w:rsid w:val="005A33B7"/>
    <w:rsid w:val="005A5F77"/>
    <w:rsid w:val="005B0110"/>
    <w:rsid w:val="005B0EF8"/>
    <w:rsid w:val="005B1757"/>
    <w:rsid w:val="005B18DF"/>
    <w:rsid w:val="005B342D"/>
    <w:rsid w:val="005B4812"/>
    <w:rsid w:val="005B5E8E"/>
    <w:rsid w:val="005B7031"/>
    <w:rsid w:val="005C1BB1"/>
    <w:rsid w:val="005C29DC"/>
    <w:rsid w:val="005C3127"/>
    <w:rsid w:val="005C327A"/>
    <w:rsid w:val="005C35D9"/>
    <w:rsid w:val="005C4C25"/>
    <w:rsid w:val="005C4F62"/>
    <w:rsid w:val="005C7A85"/>
    <w:rsid w:val="005C7AAB"/>
    <w:rsid w:val="005C7BFC"/>
    <w:rsid w:val="005D22CA"/>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6916"/>
    <w:rsid w:val="00607CEE"/>
    <w:rsid w:val="00610202"/>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9420D"/>
    <w:rsid w:val="006A0AA7"/>
    <w:rsid w:val="006A6CD3"/>
    <w:rsid w:val="006B0EB3"/>
    <w:rsid w:val="006B21F8"/>
    <w:rsid w:val="006B69BD"/>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BA9"/>
    <w:rsid w:val="006F2C2E"/>
    <w:rsid w:val="006F3C0F"/>
    <w:rsid w:val="006F4196"/>
    <w:rsid w:val="006F498B"/>
    <w:rsid w:val="006F5B09"/>
    <w:rsid w:val="006F5F14"/>
    <w:rsid w:val="00700733"/>
    <w:rsid w:val="00704213"/>
    <w:rsid w:val="0070464E"/>
    <w:rsid w:val="0071010C"/>
    <w:rsid w:val="00710162"/>
    <w:rsid w:val="00712246"/>
    <w:rsid w:val="00712742"/>
    <w:rsid w:val="00714EB1"/>
    <w:rsid w:val="00717EF0"/>
    <w:rsid w:val="00724009"/>
    <w:rsid w:val="00724B20"/>
    <w:rsid w:val="007257CC"/>
    <w:rsid w:val="00726C2D"/>
    <w:rsid w:val="007270AE"/>
    <w:rsid w:val="00730BE9"/>
    <w:rsid w:val="00730C55"/>
    <w:rsid w:val="00731EAC"/>
    <w:rsid w:val="007371C2"/>
    <w:rsid w:val="00740F7C"/>
    <w:rsid w:val="00742266"/>
    <w:rsid w:val="0074254C"/>
    <w:rsid w:val="00745DC2"/>
    <w:rsid w:val="0074683F"/>
    <w:rsid w:val="00746D60"/>
    <w:rsid w:val="00746E5A"/>
    <w:rsid w:val="007555A5"/>
    <w:rsid w:val="00755BB7"/>
    <w:rsid w:val="00763743"/>
    <w:rsid w:val="00766671"/>
    <w:rsid w:val="00767B8B"/>
    <w:rsid w:val="00770017"/>
    <w:rsid w:val="007756A4"/>
    <w:rsid w:val="00775BC7"/>
    <w:rsid w:val="00776382"/>
    <w:rsid w:val="007768D7"/>
    <w:rsid w:val="00780FB4"/>
    <w:rsid w:val="00785993"/>
    <w:rsid w:val="00786C9E"/>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B01"/>
    <w:rsid w:val="007E5B9A"/>
    <w:rsid w:val="007F4AF0"/>
    <w:rsid w:val="007F6ACA"/>
    <w:rsid w:val="00801DF8"/>
    <w:rsid w:val="00810A3B"/>
    <w:rsid w:val="00810FA5"/>
    <w:rsid w:val="00811F17"/>
    <w:rsid w:val="00816CFC"/>
    <w:rsid w:val="00817562"/>
    <w:rsid w:val="008213E1"/>
    <w:rsid w:val="00823FDE"/>
    <w:rsid w:val="008247DD"/>
    <w:rsid w:val="00825D1C"/>
    <w:rsid w:val="00835B1D"/>
    <w:rsid w:val="008367D2"/>
    <w:rsid w:val="0084199D"/>
    <w:rsid w:val="00843AD7"/>
    <w:rsid w:val="00843EBF"/>
    <w:rsid w:val="00845DDD"/>
    <w:rsid w:val="00852CA9"/>
    <w:rsid w:val="00854109"/>
    <w:rsid w:val="008546F1"/>
    <w:rsid w:val="00855DFB"/>
    <w:rsid w:val="00856C1E"/>
    <w:rsid w:val="00862FA3"/>
    <w:rsid w:val="00865BA1"/>
    <w:rsid w:val="00870CC5"/>
    <w:rsid w:val="008741A8"/>
    <w:rsid w:val="00874374"/>
    <w:rsid w:val="008800C6"/>
    <w:rsid w:val="008937DC"/>
    <w:rsid w:val="00897839"/>
    <w:rsid w:val="008A158C"/>
    <w:rsid w:val="008A1A64"/>
    <w:rsid w:val="008A4A1A"/>
    <w:rsid w:val="008A5858"/>
    <w:rsid w:val="008B01B2"/>
    <w:rsid w:val="008B4696"/>
    <w:rsid w:val="008B6A8D"/>
    <w:rsid w:val="008B74AE"/>
    <w:rsid w:val="008C3DA1"/>
    <w:rsid w:val="008C61A5"/>
    <w:rsid w:val="008C7328"/>
    <w:rsid w:val="008D4380"/>
    <w:rsid w:val="008D69F7"/>
    <w:rsid w:val="008D6B2F"/>
    <w:rsid w:val="008D7A1C"/>
    <w:rsid w:val="008E03DF"/>
    <w:rsid w:val="008E4F45"/>
    <w:rsid w:val="008E632E"/>
    <w:rsid w:val="008E7E8D"/>
    <w:rsid w:val="008F0F85"/>
    <w:rsid w:val="008F1727"/>
    <w:rsid w:val="008F2D0B"/>
    <w:rsid w:val="008F39C6"/>
    <w:rsid w:val="008F7AA8"/>
    <w:rsid w:val="0090104B"/>
    <w:rsid w:val="0090355D"/>
    <w:rsid w:val="00903976"/>
    <w:rsid w:val="00907B86"/>
    <w:rsid w:val="00911CEB"/>
    <w:rsid w:val="00911D62"/>
    <w:rsid w:val="00915488"/>
    <w:rsid w:val="00915FD4"/>
    <w:rsid w:val="00921D2F"/>
    <w:rsid w:val="009247FF"/>
    <w:rsid w:val="009248EF"/>
    <w:rsid w:val="00927BDD"/>
    <w:rsid w:val="00927C7C"/>
    <w:rsid w:val="00930393"/>
    <w:rsid w:val="00931E75"/>
    <w:rsid w:val="00932D4C"/>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51FD"/>
    <w:rsid w:val="00966731"/>
    <w:rsid w:val="00970218"/>
    <w:rsid w:val="009719E0"/>
    <w:rsid w:val="009719F2"/>
    <w:rsid w:val="00974D73"/>
    <w:rsid w:val="00980494"/>
    <w:rsid w:val="00985034"/>
    <w:rsid w:val="00987A86"/>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1D8A"/>
    <w:rsid w:val="009D7CB3"/>
    <w:rsid w:val="009E1F7D"/>
    <w:rsid w:val="009E59D2"/>
    <w:rsid w:val="009E7459"/>
    <w:rsid w:val="009F1B85"/>
    <w:rsid w:val="009F226A"/>
    <w:rsid w:val="009F274B"/>
    <w:rsid w:val="00A009F0"/>
    <w:rsid w:val="00A01D49"/>
    <w:rsid w:val="00A022FD"/>
    <w:rsid w:val="00A02F0F"/>
    <w:rsid w:val="00A04B31"/>
    <w:rsid w:val="00A05198"/>
    <w:rsid w:val="00A0782A"/>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1F72"/>
    <w:rsid w:val="00A933DA"/>
    <w:rsid w:val="00A9546A"/>
    <w:rsid w:val="00AA2447"/>
    <w:rsid w:val="00AA263C"/>
    <w:rsid w:val="00AA26BF"/>
    <w:rsid w:val="00AA3628"/>
    <w:rsid w:val="00AA61BD"/>
    <w:rsid w:val="00AA6FD0"/>
    <w:rsid w:val="00AB1388"/>
    <w:rsid w:val="00AB5536"/>
    <w:rsid w:val="00AB63F5"/>
    <w:rsid w:val="00AB6479"/>
    <w:rsid w:val="00AC327C"/>
    <w:rsid w:val="00AC480A"/>
    <w:rsid w:val="00AD144C"/>
    <w:rsid w:val="00AD322C"/>
    <w:rsid w:val="00AD3846"/>
    <w:rsid w:val="00AD3D48"/>
    <w:rsid w:val="00AD465C"/>
    <w:rsid w:val="00AD7BCE"/>
    <w:rsid w:val="00AE1CFA"/>
    <w:rsid w:val="00AE4C2C"/>
    <w:rsid w:val="00AE6F9F"/>
    <w:rsid w:val="00AE7CE1"/>
    <w:rsid w:val="00B02841"/>
    <w:rsid w:val="00B0578B"/>
    <w:rsid w:val="00B05A92"/>
    <w:rsid w:val="00B06E0A"/>
    <w:rsid w:val="00B107AF"/>
    <w:rsid w:val="00B171D8"/>
    <w:rsid w:val="00B17201"/>
    <w:rsid w:val="00B206F8"/>
    <w:rsid w:val="00B212B3"/>
    <w:rsid w:val="00B2276A"/>
    <w:rsid w:val="00B22B4D"/>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062"/>
    <w:rsid w:val="00B50873"/>
    <w:rsid w:val="00B50F1D"/>
    <w:rsid w:val="00B514D9"/>
    <w:rsid w:val="00B51CA2"/>
    <w:rsid w:val="00B523A2"/>
    <w:rsid w:val="00B527C5"/>
    <w:rsid w:val="00B542C9"/>
    <w:rsid w:val="00B547FA"/>
    <w:rsid w:val="00B5520C"/>
    <w:rsid w:val="00B55A0F"/>
    <w:rsid w:val="00B55CBB"/>
    <w:rsid w:val="00B61003"/>
    <w:rsid w:val="00B62EF0"/>
    <w:rsid w:val="00B63D5D"/>
    <w:rsid w:val="00B66935"/>
    <w:rsid w:val="00B6718A"/>
    <w:rsid w:val="00B6727A"/>
    <w:rsid w:val="00B70EB9"/>
    <w:rsid w:val="00B74B0D"/>
    <w:rsid w:val="00B76FBB"/>
    <w:rsid w:val="00B77990"/>
    <w:rsid w:val="00B8072C"/>
    <w:rsid w:val="00B8234C"/>
    <w:rsid w:val="00B83CB2"/>
    <w:rsid w:val="00B87C52"/>
    <w:rsid w:val="00B9176C"/>
    <w:rsid w:val="00B92A04"/>
    <w:rsid w:val="00B9364F"/>
    <w:rsid w:val="00B95136"/>
    <w:rsid w:val="00B9521E"/>
    <w:rsid w:val="00B9665F"/>
    <w:rsid w:val="00B97418"/>
    <w:rsid w:val="00B97583"/>
    <w:rsid w:val="00BA2C05"/>
    <w:rsid w:val="00BA64EB"/>
    <w:rsid w:val="00BB1C76"/>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30C5"/>
    <w:rsid w:val="00BE486E"/>
    <w:rsid w:val="00BE783E"/>
    <w:rsid w:val="00BE7ADC"/>
    <w:rsid w:val="00BE7F7E"/>
    <w:rsid w:val="00BF00F3"/>
    <w:rsid w:val="00BF11DD"/>
    <w:rsid w:val="00BF1657"/>
    <w:rsid w:val="00BF2812"/>
    <w:rsid w:val="00BF3362"/>
    <w:rsid w:val="00BF4BC0"/>
    <w:rsid w:val="00BF5030"/>
    <w:rsid w:val="00BF640F"/>
    <w:rsid w:val="00BF7B70"/>
    <w:rsid w:val="00C01B62"/>
    <w:rsid w:val="00C032A9"/>
    <w:rsid w:val="00C033EC"/>
    <w:rsid w:val="00C050B7"/>
    <w:rsid w:val="00C05ABA"/>
    <w:rsid w:val="00C1289B"/>
    <w:rsid w:val="00C13993"/>
    <w:rsid w:val="00C215A8"/>
    <w:rsid w:val="00C218EF"/>
    <w:rsid w:val="00C25BD0"/>
    <w:rsid w:val="00C26C21"/>
    <w:rsid w:val="00C30B5A"/>
    <w:rsid w:val="00C331F0"/>
    <w:rsid w:val="00C33815"/>
    <w:rsid w:val="00C34C85"/>
    <w:rsid w:val="00C35174"/>
    <w:rsid w:val="00C419BB"/>
    <w:rsid w:val="00C43652"/>
    <w:rsid w:val="00C43959"/>
    <w:rsid w:val="00C445D7"/>
    <w:rsid w:val="00C46034"/>
    <w:rsid w:val="00C475B6"/>
    <w:rsid w:val="00C50AFA"/>
    <w:rsid w:val="00C5205E"/>
    <w:rsid w:val="00C529D7"/>
    <w:rsid w:val="00C551D9"/>
    <w:rsid w:val="00C55A25"/>
    <w:rsid w:val="00C55E16"/>
    <w:rsid w:val="00C55F13"/>
    <w:rsid w:val="00C61B07"/>
    <w:rsid w:val="00C62D26"/>
    <w:rsid w:val="00C64DE3"/>
    <w:rsid w:val="00C75670"/>
    <w:rsid w:val="00C822A2"/>
    <w:rsid w:val="00C822DF"/>
    <w:rsid w:val="00C8240E"/>
    <w:rsid w:val="00C82790"/>
    <w:rsid w:val="00C8371B"/>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C44E5"/>
    <w:rsid w:val="00CE0244"/>
    <w:rsid w:val="00CF0F34"/>
    <w:rsid w:val="00CF12F7"/>
    <w:rsid w:val="00CF2FBB"/>
    <w:rsid w:val="00CF4D92"/>
    <w:rsid w:val="00CF7EF8"/>
    <w:rsid w:val="00D05EB3"/>
    <w:rsid w:val="00D104DB"/>
    <w:rsid w:val="00D1077A"/>
    <w:rsid w:val="00D10E32"/>
    <w:rsid w:val="00D1162C"/>
    <w:rsid w:val="00D12AA0"/>
    <w:rsid w:val="00D13A97"/>
    <w:rsid w:val="00D14A54"/>
    <w:rsid w:val="00D1595F"/>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52CE"/>
    <w:rsid w:val="00D6796F"/>
    <w:rsid w:val="00D71217"/>
    <w:rsid w:val="00D7133C"/>
    <w:rsid w:val="00D73DEC"/>
    <w:rsid w:val="00D80670"/>
    <w:rsid w:val="00D8104B"/>
    <w:rsid w:val="00D84FAC"/>
    <w:rsid w:val="00D85955"/>
    <w:rsid w:val="00D86B01"/>
    <w:rsid w:val="00D914D8"/>
    <w:rsid w:val="00D96E36"/>
    <w:rsid w:val="00DA2D4F"/>
    <w:rsid w:val="00DA383B"/>
    <w:rsid w:val="00DA6059"/>
    <w:rsid w:val="00DB07BA"/>
    <w:rsid w:val="00DB1302"/>
    <w:rsid w:val="00DB2176"/>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08"/>
    <w:rsid w:val="00DF66A5"/>
    <w:rsid w:val="00DF6EE0"/>
    <w:rsid w:val="00DF7AD5"/>
    <w:rsid w:val="00E014C6"/>
    <w:rsid w:val="00E0290D"/>
    <w:rsid w:val="00E030E2"/>
    <w:rsid w:val="00E04E09"/>
    <w:rsid w:val="00E050BF"/>
    <w:rsid w:val="00E0536F"/>
    <w:rsid w:val="00E05E44"/>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C57"/>
    <w:rsid w:val="00E55155"/>
    <w:rsid w:val="00E62344"/>
    <w:rsid w:val="00E63B1D"/>
    <w:rsid w:val="00E64679"/>
    <w:rsid w:val="00E654FD"/>
    <w:rsid w:val="00E65AFF"/>
    <w:rsid w:val="00E65D63"/>
    <w:rsid w:val="00E666FA"/>
    <w:rsid w:val="00E71CA0"/>
    <w:rsid w:val="00E75E87"/>
    <w:rsid w:val="00E76C23"/>
    <w:rsid w:val="00E77CC4"/>
    <w:rsid w:val="00E8029C"/>
    <w:rsid w:val="00E82E0E"/>
    <w:rsid w:val="00E831AB"/>
    <w:rsid w:val="00E83802"/>
    <w:rsid w:val="00E83DE0"/>
    <w:rsid w:val="00E868FE"/>
    <w:rsid w:val="00E87050"/>
    <w:rsid w:val="00E9020B"/>
    <w:rsid w:val="00E9264D"/>
    <w:rsid w:val="00E92A36"/>
    <w:rsid w:val="00E968D5"/>
    <w:rsid w:val="00E9758B"/>
    <w:rsid w:val="00EA0148"/>
    <w:rsid w:val="00EA193C"/>
    <w:rsid w:val="00EA1DF0"/>
    <w:rsid w:val="00EB1C55"/>
    <w:rsid w:val="00EB32D7"/>
    <w:rsid w:val="00EB377E"/>
    <w:rsid w:val="00EB67BB"/>
    <w:rsid w:val="00EC1823"/>
    <w:rsid w:val="00EC1B60"/>
    <w:rsid w:val="00EC2604"/>
    <w:rsid w:val="00EC3707"/>
    <w:rsid w:val="00EC4FE4"/>
    <w:rsid w:val="00EC5DE0"/>
    <w:rsid w:val="00EC70EF"/>
    <w:rsid w:val="00ED040A"/>
    <w:rsid w:val="00ED0C9E"/>
    <w:rsid w:val="00ED0E16"/>
    <w:rsid w:val="00ED109A"/>
    <w:rsid w:val="00ED7068"/>
    <w:rsid w:val="00ED72D0"/>
    <w:rsid w:val="00EE0414"/>
    <w:rsid w:val="00EE2708"/>
    <w:rsid w:val="00EE37C1"/>
    <w:rsid w:val="00EE3FDC"/>
    <w:rsid w:val="00EF09BC"/>
    <w:rsid w:val="00EF0B80"/>
    <w:rsid w:val="00EF0CFA"/>
    <w:rsid w:val="00EF2EC1"/>
    <w:rsid w:val="00EF4A30"/>
    <w:rsid w:val="00EF5C85"/>
    <w:rsid w:val="00EF711E"/>
    <w:rsid w:val="00EF76D4"/>
    <w:rsid w:val="00F00176"/>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134"/>
    <w:rsid w:val="00F3495E"/>
    <w:rsid w:val="00F36ACF"/>
    <w:rsid w:val="00F40059"/>
    <w:rsid w:val="00F42D66"/>
    <w:rsid w:val="00F442A7"/>
    <w:rsid w:val="00F45D28"/>
    <w:rsid w:val="00F473D0"/>
    <w:rsid w:val="00F52760"/>
    <w:rsid w:val="00F5726A"/>
    <w:rsid w:val="00F618AD"/>
    <w:rsid w:val="00F620A9"/>
    <w:rsid w:val="00F70595"/>
    <w:rsid w:val="00F70913"/>
    <w:rsid w:val="00F710DE"/>
    <w:rsid w:val="00F717D4"/>
    <w:rsid w:val="00F76275"/>
    <w:rsid w:val="00F7664D"/>
    <w:rsid w:val="00F76A3C"/>
    <w:rsid w:val="00F7735B"/>
    <w:rsid w:val="00F83E4E"/>
    <w:rsid w:val="00F84817"/>
    <w:rsid w:val="00F852C4"/>
    <w:rsid w:val="00F87DCE"/>
    <w:rsid w:val="00F87F64"/>
    <w:rsid w:val="00F90BFF"/>
    <w:rsid w:val="00F949AF"/>
    <w:rsid w:val="00FA29B3"/>
    <w:rsid w:val="00FA44B6"/>
    <w:rsid w:val="00FA6068"/>
    <w:rsid w:val="00FA6650"/>
    <w:rsid w:val="00FA7554"/>
    <w:rsid w:val="00FB0436"/>
    <w:rsid w:val="00FB152D"/>
    <w:rsid w:val="00FB35BC"/>
    <w:rsid w:val="00FB5C09"/>
    <w:rsid w:val="00FC19EE"/>
    <w:rsid w:val="00FC2521"/>
    <w:rsid w:val="00FC29C6"/>
    <w:rsid w:val="00FD10A3"/>
    <w:rsid w:val="00FD32BD"/>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16287574">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2857997">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48491221">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55505635">
      <w:bodyDiv w:val="1"/>
      <w:marLeft w:val="0"/>
      <w:marRight w:val="0"/>
      <w:marTop w:val="0"/>
      <w:marBottom w:val="0"/>
      <w:divBdr>
        <w:top w:val="none" w:sz="0" w:space="0" w:color="auto"/>
        <w:left w:val="none" w:sz="0" w:space="0" w:color="auto"/>
        <w:bottom w:val="none" w:sz="0" w:space="0" w:color="auto"/>
        <w:right w:val="none" w:sz="0" w:space="0" w:color="auto"/>
      </w:divBdr>
    </w:div>
    <w:div w:id="156116470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10C49-8792-4E63-A731-B0914C9DC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1356</Words>
  <Characters>9361</Characters>
  <Application>Microsoft Office Word</Application>
  <DocSecurity>0</DocSecurity>
  <Lines>78</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Zsoldis József</cp:lastModifiedBy>
  <cp:revision>20</cp:revision>
  <cp:lastPrinted>2021-08-24T07:51:00Z</cp:lastPrinted>
  <dcterms:created xsi:type="dcterms:W3CDTF">2025-05-22T13:33:00Z</dcterms:created>
  <dcterms:modified xsi:type="dcterms:W3CDTF">2025-05-22T21:20:00Z</dcterms:modified>
</cp:coreProperties>
</file>